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C6E6A">
      <w:pPr>
        <w:widowControl/>
        <w:spacing w:line="360" w:lineRule="auto"/>
        <w:jc w:val="center"/>
        <w:rPr>
          <w:rFonts w:hint="eastAsia" w:ascii="仿宋_GB2312" w:hAnsi="宋体" w:eastAsia="仿宋_GB2312" w:cs="Tahoma"/>
          <w:b/>
          <w:bCs/>
          <w:color w:val="000000"/>
          <w:spacing w:val="-16"/>
          <w:kern w:val="0"/>
          <w:sz w:val="32"/>
          <w:szCs w:val="32"/>
          <w:lang w:val="en-US" w:eastAsia="zh-CN"/>
        </w:rPr>
      </w:pPr>
      <w:r>
        <w:rPr>
          <w:rFonts w:hint="eastAsia" w:ascii="仿宋_GB2312" w:hAnsi="宋体" w:eastAsia="仿宋_GB2312" w:cs="Tahoma"/>
          <w:b/>
          <w:bCs/>
          <w:color w:val="000000"/>
          <w:spacing w:val="-16"/>
          <w:kern w:val="0"/>
          <w:sz w:val="32"/>
          <w:szCs w:val="32"/>
          <w:lang w:val="en-US" w:eastAsia="zh-CN"/>
        </w:rPr>
        <w:t>福州民天实业有限公司</w:t>
      </w:r>
    </w:p>
    <w:p w14:paraId="0BBE8267">
      <w:pPr>
        <w:widowControl/>
        <w:spacing w:line="360" w:lineRule="auto"/>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关于征集</w:t>
      </w:r>
      <w:r>
        <w:rPr>
          <w:rFonts w:hint="eastAsia" w:ascii="仿宋_GB2312" w:hAnsi="宋体" w:eastAsia="仿宋_GB2312" w:cs="Tahoma"/>
          <w:b/>
          <w:bCs/>
          <w:color w:val="000000"/>
          <w:spacing w:val="-16"/>
          <w:kern w:val="0"/>
          <w:sz w:val="32"/>
          <w:szCs w:val="32"/>
          <w:lang w:val="en-US" w:eastAsia="zh-CN"/>
        </w:rPr>
        <w:t>监控系统维保项目服务</w:t>
      </w:r>
      <w:r>
        <w:rPr>
          <w:rFonts w:hint="eastAsia" w:ascii="仿宋_GB2312" w:hAnsi="宋体" w:eastAsia="仿宋_GB2312" w:cs="Tahoma"/>
          <w:b/>
          <w:bCs/>
          <w:color w:val="000000"/>
          <w:spacing w:val="-16"/>
          <w:kern w:val="0"/>
          <w:sz w:val="32"/>
          <w:szCs w:val="32"/>
        </w:rPr>
        <w:t>单位的公告</w:t>
      </w:r>
    </w:p>
    <w:p w14:paraId="0CB05F40">
      <w:pPr>
        <w:widowControl/>
        <w:spacing w:line="360" w:lineRule="auto"/>
        <w:jc w:val="both"/>
        <w:rPr>
          <w:rFonts w:hint="eastAsia" w:ascii="仿宋_GB2312" w:hAnsi="仿宋" w:eastAsia="仿宋_GB2312" w:cs="Tahoma"/>
          <w:color w:val="000000"/>
          <w:kern w:val="0"/>
          <w:sz w:val="28"/>
          <w:szCs w:val="28"/>
        </w:rPr>
      </w:pPr>
    </w:p>
    <w:p w14:paraId="2B57CDF1">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我司需</w:t>
      </w:r>
      <w:r>
        <w:rPr>
          <w:rFonts w:hint="eastAsia" w:ascii="仿宋_GB2312" w:hAnsi="仿宋" w:eastAsia="仿宋_GB2312" w:cs="Tahoma"/>
          <w:color w:val="000000"/>
          <w:kern w:val="0"/>
          <w:sz w:val="28"/>
          <w:szCs w:val="28"/>
          <w:lang w:val="en-US" w:eastAsia="zh-CN"/>
        </w:rPr>
        <w:t>对公司拟对所属五大批发市场内的监控系统进行维保。现请有意向的监控系统维保单位</w:t>
      </w:r>
      <w:r>
        <w:rPr>
          <w:rFonts w:hint="eastAsia" w:ascii="仿宋_GB2312" w:hAnsi="仿宋" w:eastAsia="仿宋_GB2312" w:cs="Tahoma"/>
          <w:color w:val="000000"/>
          <w:kern w:val="0"/>
          <w:sz w:val="28"/>
          <w:szCs w:val="28"/>
        </w:rPr>
        <w:t>进行报价，有关事项公告如下：</w:t>
      </w:r>
    </w:p>
    <w:p w14:paraId="19581641">
      <w:pPr>
        <w:widowControl/>
        <w:spacing w:line="360" w:lineRule="auto"/>
        <w:ind w:firstLine="560" w:firstLineChars="200"/>
        <w:jc w:val="both"/>
        <w:rPr>
          <w:rFonts w:hint="default" w:ascii="仿宋_GB2312" w:hAnsi="仿宋" w:eastAsia="仿宋_GB2312" w:cs="Tahoma"/>
          <w:color w:val="000000"/>
          <w:kern w:val="0"/>
          <w:sz w:val="28"/>
          <w:szCs w:val="28"/>
          <w:lang w:val="en-US" w:eastAsia="zh-CN"/>
        </w:rPr>
      </w:pPr>
      <w:bookmarkStart w:id="0" w:name="_Toc499028221"/>
      <w:r>
        <w:rPr>
          <w:rFonts w:hint="eastAsia" w:ascii="仿宋_GB2312" w:hAnsi="仿宋" w:eastAsia="仿宋_GB2312" w:cs="Tahoma"/>
          <w:color w:val="000000"/>
          <w:kern w:val="0"/>
          <w:sz w:val="28"/>
          <w:szCs w:val="28"/>
        </w:rPr>
        <w:t>一、</w:t>
      </w:r>
      <w:r>
        <w:rPr>
          <w:rFonts w:hint="eastAsia" w:ascii="仿宋_GB2312" w:hAnsi="仿宋" w:eastAsia="仿宋_GB2312" w:cs="Tahoma"/>
          <w:color w:val="000000"/>
          <w:kern w:val="0"/>
          <w:sz w:val="28"/>
          <w:szCs w:val="28"/>
          <w:lang w:val="en-US" w:eastAsia="zh-CN"/>
        </w:rPr>
        <w:t>整体情况</w:t>
      </w:r>
    </w:p>
    <w:p w14:paraId="1B8182F1">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包含海峡农副产品物流中心五大批系统发市场的安防监控系统（包括但不限于网线、光纤、交换机、路由器等监控设备及前端监控系统、监控存储系统、监控管理平台、监控设备、不间断电源等设备）的保养与维护。</w:t>
      </w:r>
    </w:p>
    <w:p w14:paraId="51458FDA">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二、服务期限</w:t>
      </w:r>
    </w:p>
    <w:p w14:paraId="49B5919D">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三年。</w:t>
      </w:r>
    </w:p>
    <w:p w14:paraId="1725C08D">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lang w:val="en-US" w:eastAsia="zh-CN"/>
        </w:rPr>
        <w:t>三</w:t>
      </w:r>
      <w:r>
        <w:rPr>
          <w:rFonts w:hint="eastAsia" w:ascii="仿宋_GB2312" w:hAnsi="仿宋" w:eastAsia="仿宋_GB2312" w:cs="Tahoma"/>
          <w:color w:val="000000"/>
          <w:kern w:val="0"/>
          <w:sz w:val="28"/>
          <w:szCs w:val="28"/>
        </w:rPr>
        <w:t>、付款方式</w:t>
      </w:r>
    </w:p>
    <w:p w14:paraId="2B8AED1C">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lang w:val="en-US" w:eastAsia="zh-CN"/>
        </w:rPr>
        <w:t>按季度付款，</w:t>
      </w:r>
      <w:r>
        <w:rPr>
          <w:rFonts w:hint="eastAsia" w:ascii="仿宋_GB2312" w:hAnsi="仿宋" w:eastAsia="仿宋_GB2312" w:cs="Tahoma"/>
          <w:color w:val="000000"/>
          <w:kern w:val="0"/>
          <w:sz w:val="28"/>
          <w:szCs w:val="28"/>
        </w:rPr>
        <w:t>每季度末</w:t>
      </w:r>
      <w:r>
        <w:rPr>
          <w:rFonts w:hint="eastAsia" w:ascii="仿宋_GB2312" w:hAnsi="仿宋" w:eastAsia="仿宋_GB2312" w:cs="Tahoma"/>
          <w:color w:val="000000"/>
          <w:kern w:val="0"/>
          <w:sz w:val="28"/>
          <w:szCs w:val="28"/>
          <w:lang w:val="en-US" w:eastAsia="zh-CN"/>
        </w:rPr>
        <w:t>进行考核，</w:t>
      </w:r>
      <w:r>
        <w:rPr>
          <w:rFonts w:hint="eastAsia" w:ascii="仿宋_GB2312" w:hAnsi="仿宋" w:eastAsia="仿宋_GB2312" w:cs="Tahoma"/>
          <w:color w:val="000000"/>
          <w:kern w:val="0"/>
          <w:sz w:val="28"/>
          <w:szCs w:val="28"/>
        </w:rPr>
        <w:t>根据</w:t>
      </w:r>
      <w:r>
        <w:rPr>
          <w:rFonts w:hint="eastAsia" w:ascii="仿宋_GB2312" w:hAnsi="仿宋" w:eastAsia="仿宋_GB2312" w:cs="Tahoma"/>
          <w:color w:val="000000"/>
          <w:kern w:val="0"/>
          <w:sz w:val="28"/>
          <w:szCs w:val="28"/>
          <w:lang w:val="en-US" w:eastAsia="zh-CN"/>
        </w:rPr>
        <w:t>考核结果支付</w:t>
      </w:r>
      <w:r>
        <w:rPr>
          <w:rFonts w:hint="eastAsia" w:ascii="仿宋_GB2312" w:hAnsi="仿宋" w:eastAsia="仿宋_GB2312" w:cs="Tahoma"/>
          <w:color w:val="000000"/>
          <w:kern w:val="0"/>
          <w:sz w:val="28"/>
          <w:szCs w:val="28"/>
        </w:rPr>
        <w:t>当季服务费。</w:t>
      </w:r>
    </w:p>
    <w:p w14:paraId="224740B1">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四、服务内容</w:t>
      </w:r>
    </w:p>
    <w:p w14:paraId="34512C80">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（一）维保服务商须</w:t>
      </w:r>
      <w:bookmarkStart w:id="1" w:name="OLE_LINK2"/>
      <w:bookmarkStart w:id="2" w:name="OLE_LINK1"/>
      <w:r>
        <w:rPr>
          <w:rFonts w:hint="eastAsia" w:ascii="仿宋_GB2312" w:hAnsi="仿宋" w:eastAsia="仿宋_GB2312" w:cs="Tahoma"/>
          <w:color w:val="000000"/>
          <w:kern w:val="0"/>
          <w:sz w:val="28"/>
          <w:szCs w:val="28"/>
        </w:rPr>
        <w:t>提供一整套完善的维保服务体系，以减少维保范围内各设备的故障发生，保证设备正常工作，重要场所的设备及核心设备须提供备用设备，确保7*24小时正常运行（不分节假日）。维保体系内容包含：日常巡检记录、每个季度全面巡检记录、维修记录、新增摄像头记录（设备CAD点位图）、应急处置预案等。</w:t>
      </w:r>
    </w:p>
    <w:bookmarkEnd w:id="1"/>
    <w:bookmarkEnd w:id="2"/>
    <w:p w14:paraId="62CA60AC">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（二）维保服务商须每个月对监控设备进行例行检查、每个季度进行全面保养、巡检的工作,及时将检查结果形成巡检记录向业主单位反馈，若有需要维修的故障应一并提出解决方案，迅速恢复故障。</w:t>
      </w:r>
    </w:p>
    <w:p w14:paraId="4DB49C8C">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（三）对业主单位现有监控设备及服务期内新增的一切监控相关设备进行免费维保服务。</w:t>
      </w:r>
    </w:p>
    <w:p w14:paraId="3AEA19ED">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（四）维保服务商在收到业主单位反馈的故障时，要求响应时间如下：</w:t>
      </w:r>
    </w:p>
    <w:p w14:paraId="13DC18CF">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1.轻微故障，仅需常规检查、优化或不影响业主使用的问题，如摄像头角度微调、系统参数优化等，应在1小时内响应，48小时内修复；</w:t>
      </w:r>
    </w:p>
    <w:p w14:paraId="63A0111A">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2.一般故障，单个设备或非核心功能异常，导致系统或设备性能明显下降，但不影响主要功能使用，如单个摄像头模糊（污渍、灰尘堆积、树枝遮挡）、无信号、显示器故障、局部线路接触不良、软件小 Bug、个别画面卡顿等，应在1小时内响应，24小时内修复；</w:t>
      </w:r>
    </w:p>
    <w:p w14:paraId="2CA64F95">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3.严重故障，部分区域功能失效或关键功能异常，整个系统尚可部分使用，但存在局部风险或系统完全瘫痪的风险，如单区域摄像头批量故障、录像存储异常、远程访问功能失效等，应在30分钟内响应，6个小时内修复；</w:t>
      </w:r>
    </w:p>
    <w:p w14:paraId="1D06B8DE">
      <w:pPr>
        <w:widowControl/>
        <w:spacing w:line="360" w:lineRule="auto"/>
        <w:ind w:firstLine="560" w:firstLineChars="200"/>
        <w:jc w:val="both"/>
        <w:rPr>
          <w:rFonts w:hint="eastAsia"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rPr>
        <w:t>4.重大故障，系统全面瘫痪或核心区域（如出入口、重要库房）功能完全失效，可能引发安全风险、造成较大经济损失和其他影响的，应在10分钟内响应，2个小时内修复。</w:t>
      </w:r>
    </w:p>
    <w:p w14:paraId="3AEDD497">
      <w:pPr>
        <w:widowControl/>
        <w:spacing w:line="360" w:lineRule="auto"/>
        <w:ind w:firstLine="560" w:firstLineChars="200"/>
        <w:jc w:val="both"/>
        <w:rPr>
          <w:rFonts w:hint="default"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lang w:val="en-US" w:eastAsia="zh-CN"/>
        </w:rPr>
        <w:t>注：1.设备清单（详见附件）</w:t>
      </w:r>
    </w:p>
    <w:p w14:paraId="3DDFF2C8">
      <w:pPr>
        <w:widowControl/>
        <w:spacing w:line="360" w:lineRule="auto"/>
        <w:ind w:firstLine="1120" w:firstLineChars="400"/>
        <w:jc w:val="both"/>
        <w:rPr>
          <w:rFonts w:hint="eastAsia"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lang w:val="en-US" w:eastAsia="zh-CN"/>
        </w:rPr>
        <w:t>2.本项目统一定为2025年12月17日上午9点30分查看现场并进行签到，未查看现场未签到的视为无效报价。</w:t>
      </w:r>
    </w:p>
    <w:p w14:paraId="5E555960">
      <w:pPr>
        <w:widowControl/>
        <w:spacing w:line="360" w:lineRule="auto"/>
        <w:ind w:firstLine="560" w:firstLineChars="200"/>
        <w:jc w:val="both"/>
        <w:rPr>
          <w:rFonts w:hint="default"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lang w:val="en-US" w:eastAsia="zh-CN"/>
        </w:rPr>
        <w:t>（查看现场联系人：张先生，联系电话：13860681264）</w:t>
      </w:r>
    </w:p>
    <w:p w14:paraId="5628BFE5">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w:t>
      </w:r>
      <w:r>
        <w:rPr>
          <w:rFonts w:hint="eastAsia" w:ascii="仿宋_GB2312" w:hAnsi="仿宋" w:eastAsia="仿宋_GB2312" w:cs="Tahoma"/>
          <w:color w:val="000000"/>
          <w:kern w:val="0"/>
          <w:sz w:val="28"/>
          <w:szCs w:val="28"/>
          <w:lang w:val="en-US" w:eastAsia="zh-CN"/>
        </w:rPr>
        <w:t>五</w:t>
      </w:r>
      <w:r>
        <w:rPr>
          <w:rFonts w:hint="eastAsia" w:ascii="仿宋_GB2312" w:hAnsi="仿宋" w:eastAsia="仿宋_GB2312" w:cs="Tahoma"/>
          <w:color w:val="000000"/>
          <w:kern w:val="0"/>
          <w:sz w:val="28"/>
          <w:szCs w:val="28"/>
        </w:rPr>
        <w:t>）服务人员要求</w:t>
      </w:r>
    </w:p>
    <w:p w14:paraId="669C3149">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lang w:val="en-US" w:eastAsia="zh-CN"/>
        </w:rPr>
        <w:t>1.</w:t>
      </w:r>
      <w:r>
        <w:rPr>
          <w:rFonts w:hint="eastAsia" w:ascii="仿宋_GB2312" w:hAnsi="仿宋" w:eastAsia="仿宋_GB2312" w:cs="Tahoma"/>
          <w:color w:val="000000"/>
          <w:kern w:val="0"/>
          <w:sz w:val="28"/>
          <w:szCs w:val="28"/>
        </w:rPr>
        <w:t>维保工程师须持有电工特种作业操作证及高处安装、维护、拆除作业证；具备基础监控专业知识，可独立完成电脑与监控设备的连接配置（含网线接口调试、串口参数配置、路由器相关设置），并能及时排查、处理各类监控设备故障及相关技术问题。</w:t>
      </w:r>
    </w:p>
    <w:p w14:paraId="352A995C">
      <w:pPr>
        <w:widowControl/>
        <w:spacing w:line="360" w:lineRule="auto"/>
        <w:ind w:firstLine="560" w:firstLineChars="200"/>
        <w:jc w:val="both"/>
        <w:rPr>
          <w:rFonts w:hint="eastAsia" w:ascii="仿宋_GB2312" w:hAnsi="仿宋" w:eastAsia="仿宋_GB2312" w:cs="Tahoma"/>
          <w:color w:val="000000"/>
          <w:kern w:val="0"/>
          <w:sz w:val="28"/>
          <w:szCs w:val="28"/>
          <w:lang w:eastAsia="zh-CN"/>
        </w:rPr>
      </w:pPr>
      <w:r>
        <w:rPr>
          <w:rFonts w:hint="eastAsia" w:ascii="仿宋_GB2312" w:hAnsi="仿宋" w:eastAsia="仿宋_GB2312" w:cs="Tahoma"/>
          <w:color w:val="000000"/>
          <w:kern w:val="0"/>
          <w:sz w:val="28"/>
          <w:szCs w:val="28"/>
          <w:lang w:val="en-US" w:eastAsia="zh-CN"/>
        </w:rPr>
        <w:t>2</w:t>
      </w:r>
      <w:r>
        <w:rPr>
          <w:rFonts w:hint="eastAsia" w:ascii="仿宋_GB2312" w:hAnsi="仿宋" w:eastAsia="仿宋_GB2312" w:cs="Tahoma"/>
          <w:color w:val="000000"/>
          <w:kern w:val="0"/>
          <w:sz w:val="28"/>
          <w:szCs w:val="28"/>
          <w:lang w:eastAsia="zh-CN"/>
        </w:rPr>
        <w:t xml:space="preserve">.自行提供开展维保服务可能使用到的工具或设备，包含寻线仪、网络测试仪（RJ45/RJ11）、网络跳线（多种规格）、光功率计（含红光笔套装）、螺丝刀套装（带磁性）、压线钳、测距仪、万用表、兆欧表、电笔、人字梯等；若需使用业主单位的工具或设备（如高空作业车等特种设备），应提前申请，业主单位可根据工具使用情况酌情协调，但无义务必须提供。 </w:t>
      </w:r>
    </w:p>
    <w:p w14:paraId="72A822EE">
      <w:pPr>
        <w:widowControl/>
        <w:spacing w:line="360" w:lineRule="auto"/>
        <w:ind w:firstLine="560" w:firstLineChars="200"/>
        <w:jc w:val="both"/>
        <w:rPr>
          <w:rFonts w:hint="eastAsia" w:ascii="仿宋_GB2312" w:hAnsi="仿宋" w:eastAsia="仿宋_GB2312" w:cs="Tahoma"/>
          <w:color w:val="000000"/>
          <w:kern w:val="0"/>
          <w:sz w:val="28"/>
          <w:szCs w:val="28"/>
          <w:lang w:eastAsia="zh-CN"/>
        </w:rPr>
      </w:pPr>
      <w:r>
        <w:rPr>
          <w:rFonts w:hint="eastAsia" w:ascii="仿宋_GB2312" w:hAnsi="仿宋" w:eastAsia="仿宋_GB2312" w:cs="Tahoma"/>
          <w:color w:val="000000"/>
          <w:kern w:val="0"/>
          <w:sz w:val="28"/>
          <w:szCs w:val="28"/>
          <w:lang w:val="en-US" w:eastAsia="zh-CN"/>
        </w:rPr>
        <w:t>3</w:t>
      </w:r>
      <w:r>
        <w:rPr>
          <w:rFonts w:hint="eastAsia" w:ascii="仿宋_GB2312" w:hAnsi="仿宋" w:eastAsia="仿宋_GB2312" w:cs="Tahoma"/>
          <w:color w:val="000000"/>
          <w:kern w:val="0"/>
          <w:sz w:val="28"/>
          <w:szCs w:val="28"/>
          <w:lang w:eastAsia="zh-CN"/>
        </w:rPr>
        <w:t>.高空作业前，维保服务商须提前向属地市场提交书面申请，明确作业地点、时间、人员资质、安全防护方案及应急措施等信息，经属地市场审核通过并出具作业许可后，方可按规范开展高空作业。</w:t>
      </w:r>
    </w:p>
    <w:p w14:paraId="09A6195D">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lang w:val="en-US" w:eastAsia="zh-CN"/>
        </w:rPr>
        <w:t>4</w:t>
      </w:r>
      <w:r>
        <w:rPr>
          <w:rFonts w:hint="eastAsia" w:ascii="仿宋_GB2312" w:hAnsi="仿宋" w:eastAsia="仿宋_GB2312" w:cs="Tahoma"/>
          <w:color w:val="000000"/>
          <w:kern w:val="0"/>
          <w:sz w:val="28"/>
          <w:szCs w:val="28"/>
          <w:lang w:eastAsia="zh-CN"/>
        </w:rPr>
        <w:t>.维保工程师的工作安排由甲方调配，应无条件执行。</w:t>
      </w:r>
    </w:p>
    <w:p w14:paraId="18538E84">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lang w:val="en-US" w:eastAsia="zh-CN"/>
        </w:rPr>
        <w:t>五</w:t>
      </w:r>
      <w:r>
        <w:rPr>
          <w:rFonts w:hint="eastAsia" w:ascii="仿宋_GB2312" w:hAnsi="仿宋" w:eastAsia="仿宋_GB2312" w:cs="Tahoma"/>
          <w:color w:val="000000"/>
          <w:kern w:val="0"/>
          <w:sz w:val="28"/>
          <w:szCs w:val="28"/>
        </w:rPr>
        <w:t>、报价供应商资格要求:</w:t>
      </w:r>
    </w:p>
    <w:p w14:paraId="74CA71E4">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1、具有独立承担民事责任，能履行合同，提供增值税发票</w:t>
      </w:r>
      <w:r>
        <w:rPr>
          <w:rFonts w:hint="eastAsia" w:ascii="仿宋_GB2312" w:hAnsi="仿宋" w:eastAsia="仿宋_GB2312" w:cs="Tahoma"/>
          <w:color w:val="000000"/>
          <w:kern w:val="0"/>
          <w:sz w:val="28"/>
          <w:szCs w:val="28"/>
          <w:lang w:val="en-US" w:eastAsia="zh-CN"/>
        </w:rPr>
        <w:t>的监控系统相关的服务单位</w:t>
      </w:r>
      <w:r>
        <w:rPr>
          <w:rFonts w:hint="eastAsia" w:ascii="仿宋_GB2312" w:hAnsi="仿宋" w:eastAsia="仿宋_GB2312" w:cs="Tahoma"/>
          <w:color w:val="000000"/>
          <w:kern w:val="0"/>
          <w:sz w:val="28"/>
          <w:szCs w:val="28"/>
        </w:rPr>
        <w:t>；</w:t>
      </w:r>
    </w:p>
    <w:p w14:paraId="00120FBF">
      <w:pPr>
        <w:widowControl/>
        <w:numPr>
          <w:ilvl w:val="0"/>
          <w:numId w:val="0"/>
        </w:numPr>
        <w:spacing w:line="360" w:lineRule="auto"/>
        <w:ind w:firstLine="560" w:firstLineChars="200"/>
        <w:jc w:val="both"/>
        <w:rPr>
          <w:rFonts w:hint="default"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lang w:val="en-US" w:eastAsia="zh-CN"/>
        </w:rPr>
        <w:t>2、</w:t>
      </w:r>
      <w:r>
        <w:rPr>
          <w:rFonts w:hint="eastAsia" w:ascii="仿宋_GB2312" w:hAnsi="仿宋" w:eastAsia="仿宋_GB2312" w:cs="Tahoma"/>
          <w:color w:val="000000"/>
          <w:kern w:val="0"/>
          <w:sz w:val="28"/>
          <w:szCs w:val="28"/>
        </w:rPr>
        <w:t>维保工程师须持有电工特种作业操作证及高处安装、维护、拆除作业证</w:t>
      </w:r>
      <w:r>
        <w:rPr>
          <w:rFonts w:hint="eastAsia" w:ascii="仿宋_GB2312" w:hAnsi="仿宋" w:eastAsia="仿宋_GB2312" w:cs="Tahoma"/>
          <w:color w:val="000000"/>
          <w:kern w:val="0"/>
          <w:sz w:val="28"/>
          <w:szCs w:val="28"/>
          <w:lang w:eastAsia="zh-CN"/>
        </w:rPr>
        <w:t>；</w:t>
      </w:r>
    </w:p>
    <w:p w14:paraId="09E8B071">
      <w:pPr>
        <w:widowControl/>
        <w:spacing w:line="360" w:lineRule="auto"/>
        <w:ind w:firstLine="560" w:firstLineChars="200"/>
        <w:jc w:val="both"/>
        <w:rPr>
          <w:rFonts w:hint="eastAsia" w:ascii="仿宋_GB2312" w:hAnsi="仿宋" w:eastAsia="仿宋_GB2312" w:cs="Tahoma"/>
          <w:color w:val="000000"/>
          <w:kern w:val="0"/>
          <w:sz w:val="28"/>
          <w:szCs w:val="28"/>
          <w:lang w:eastAsia="zh-CN"/>
        </w:rPr>
      </w:pPr>
      <w:r>
        <w:rPr>
          <w:rFonts w:hint="eastAsia" w:ascii="仿宋_GB2312" w:hAnsi="仿宋" w:eastAsia="仿宋_GB2312" w:cs="Tahoma"/>
          <w:color w:val="000000"/>
          <w:kern w:val="0"/>
          <w:sz w:val="28"/>
          <w:szCs w:val="28"/>
          <w:lang w:val="en-US" w:eastAsia="zh-CN"/>
        </w:rPr>
        <w:t>3</w:t>
      </w:r>
      <w:r>
        <w:rPr>
          <w:rFonts w:hint="eastAsia" w:ascii="仿宋_GB2312" w:hAnsi="仿宋" w:eastAsia="仿宋_GB2312" w:cs="Tahoma"/>
          <w:color w:val="000000"/>
          <w:kern w:val="0"/>
          <w:sz w:val="28"/>
          <w:szCs w:val="28"/>
        </w:rPr>
        <w:t>、202</w:t>
      </w:r>
      <w:r>
        <w:rPr>
          <w:rFonts w:hint="eastAsia" w:ascii="仿宋_GB2312" w:hAnsi="仿宋" w:eastAsia="仿宋_GB2312" w:cs="Tahoma"/>
          <w:color w:val="000000"/>
          <w:kern w:val="0"/>
          <w:sz w:val="28"/>
          <w:szCs w:val="28"/>
          <w:lang w:val="en-US" w:eastAsia="zh-CN"/>
        </w:rPr>
        <w:t>4</w:t>
      </w:r>
      <w:r>
        <w:rPr>
          <w:rFonts w:hint="eastAsia" w:ascii="仿宋_GB2312" w:hAnsi="仿宋" w:eastAsia="仿宋_GB2312" w:cs="Tahoma"/>
          <w:color w:val="000000"/>
          <w:kern w:val="0"/>
          <w:sz w:val="28"/>
          <w:szCs w:val="28"/>
        </w:rPr>
        <w:t>年度纳税信用评价指标等级D级的不得参与投标</w:t>
      </w:r>
      <w:r>
        <w:rPr>
          <w:rFonts w:hint="eastAsia" w:ascii="仿宋_GB2312" w:hAnsi="仿宋" w:eastAsia="仿宋_GB2312" w:cs="Tahoma"/>
          <w:color w:val="000000"/>
          <w:kern w:val="0"/>
          <w:sz w:val="28"/>
          <w:szCs w:val="28"/>
          <w:lang w:eastAsia="zh-CN"/>
        </w:rPr>
        <w:t>；</w:t>
      </w:r>
    </w:p>
    <w:p w14:paraId="02B0F9E4">
      <w:pPr>
        <w:widowControl/>
        <w:numPr>
          <w:ilvl w:val="0"/>
          <w:numId w:val="0"/>
        </w:numPr>
        <w:spacing w:line="360" w:lineRule="auto"/>
        <w:ind w:firstLine="560" w:firstLineChars="200"/>
        <w:jc w:val="both"/>
        <w:rPr>
          <w:rFonts w:hint="eastAsia" w:ascii="仿宋_GB2312" w:hAnsi="仿宋" w:eastAsia="仿宋_GB2312" w:cs="Tahoma"/>
          <w:color w:val="000000"/>
          <w:kern w:val="0"/>
          <w:sz w:val="28"/>
          <w:szCs w:val="28"/>
          <w:lang w:eastAsia="zh-CN"/>
        </w:rPr>
      </w:pPr>
      <w:r>
        <w:rPr>
          <w:rFonts w:hint="eastAsia" w:ascii="仿宋_GB2312" w:hAnsi="仿宋" w:eastAsia="仿宋_GB2312" w:cs="Tahoma"/>
          <w:color w:val="000000"/>
          <w:kern w:val="0"/>
          <w:sz w:val="28"/>
          <w:szCs w:val="28"/>
          <w:lang w:val="en-US" w:eastAsia="zh-CN"/>
        </w:rPr>
        <w:t>4、</w:t>
      </w:r>
      <w:r>
        <w:rPr>
          <w:rFonts w:hint="eastAsia" w:ascii="仿宋_GB2312" w:hAnsi="仿宋" w:eastAsia="仿宋_GB2312" w:cs="Tahoma"/>
          <w:color w:val="000000"/>
          <w:kern w:val="0"/>
          <w:sz w:val="28"/>
          <w:szCs w:val="28"/>
        </w:rPr>
        <w:t>“信用中国”网站的查询结果为失信被执行人的不得参与报价</w:t>
      </w:r>
      <w:r>
        <w:rPr>
          <w:rFonts w:hint="eastAsia" w:ascii="仿宋_GB2312" w:hAnsi="仿宋" w:eastAsia="仿宋_GB2312" w:cs="Tahoma"/>
          <w:color w:val="000000"/>
          <w:kern w:val="0"/>
          <w:sz w:val="28"/>
          <w:szCs w:val="28"/>
          <w:lang w:eastAsia="zh-CN"/>
        </w:rPr>
        <w:t>。</w:t>
      </w:r>
    </w:p>
    <w:p w14:paraId="1540615E">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lang w:val="en-US" w:eastAsia="zh-CN"/>
        </w:rPr>
        <w:t>六</w:t>
      </w:r>
      <w:r>
        <w:rPr>
          <w:rFonts w:hint="eastAsia" w:ascii="仿宋_GB2312" w:hAnsi="仿宋" w:eastAsia="仿宋_GB2312" w:cs="Tahoma"/>
          <w:color w:val="000000"/>
          <w:kern w:val="0"/>
          <w:sz w:val="28"/>
          <w:szCs w:val="28"/>
        </w:rPr>
        <w:t>、报价供应商需提交的资料：</w:t>
      </w:r>
    </w:p>
    <w:p w14:paraId="2E0768C0">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1、统一社会信用代码营业执照复印件；</w:t>
      </w:r>
    </w:p>
    <w:p w14:paraId="5A1A8789">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lang w:val="en-US" w:eastAsia="zh-CN"/>
        </w:rPr>
        <w:t>2</w:t>
      </w:r>
      <w:r>
        <w:rPr>
          <w:rFonts w:hint="eastAsia" w:ascii="仿宋_GB2312" w:hAnsi="仿宋" w:eastAsia="仿宋_GB2312" w:cs="Tahoma"/>
          <w:color w:val="000000"/>
          <w:kern w:val="0"/>
          <w:sz w:val="28"/>
          <w:szCs w:val="28"/>
        </w:rPr>
        <w:t>、从电子税务局打印的202</w:t>
      </w:r>
      <w:r>
        <w:rPr>
          <w:rFonts w:hint="eastAsia" w:ascii="仿宋_GB2312" w:hAnsi="仿宋" w:eastAsia="仿宋_GB2312" w:cs="Tahoma"/>
          <w:color w:val="000000"/>
          <w:kern w:val="0"/>
          <w:sz w:val="28"/>
          <w:szCs w:val="28"/>
          <w:lang w:val="en-US" w:eastAsia="zh-CN"/>
        </w:rPr>
        <w:t>4</w:t>
      </w:r>
      <w:r>
        <w:rPr>
          <w:rFonts w:hint="eastAsia" w:ascii="仿宋_GB2312" w:hAnsi="仿宋" w:eastAsia="仿宋_GB2312" w:cs="Tahoma"/>
          <w:color w:val="000000"/>
          <w:kern w:val="0"/>
          <w:sz w:val="28"/>
          <w:szCs w:val="28"/>
        </w:rPr>
        <w:t>年纳税人信用等级证明；</w:t>
      </w:r>
    </w:p>
    <w:p w14:paraId="3C1C6D5D">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lang w:val="en-US" w:eastAsia="zh-CN"/>
        </w:rPr>
        <w:t>3</w:t>
      </w:r>
      <w:r>
        <w:rPr>
          <w:rFonts w:hint="eastAsia" w:ascii="仿宋_GB2312" w:hAnsi="仿宋" w:eastAsia="仿宋_GB2312" w:cs="Tahoma"/>
          <w:color w:val="000000"/>
          <w:kern w:val="0"/>
          <w:sz w:val="28"/>
          <w:szCs w:val="28"/>
        </w:rPr>
        <w:t>、“信用中国”网站的查询结果截图或打印件；</w:t>
      </w:r>
    </w:p>
    <w:p w14:paraId="566174D9">
      <w:pPr>
        <w:widowControl/>
        <w:spacing w:line="360" w:lineRule="auto"/>
        <w:ind w:firstLine="560" w:firstLineChars="200"/>
        <w:jc w:val="both"/>
        <w:rPr>
          <w:rFonts w:hint="default"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lang w:val="en-US" w:eastAsia="zh-CN"/>
        </w:rPr>
        <w:t>4、</w:t>
      </w:r>
      <w:r>
        <w:rPr>
          <w:rFonts w:hint="eastAsia" w:ascii="仿宋_GB2312" w:hAnsi="仿宋" w:eastAsia="仿宋_GB2312" w:cs="Tahoma"/>
          <w:color w:val="000000"/>
          <w:kern w:val="0"/>
          <w:sz w:val="28"/>
          <w:szCs w:val="28"/>
        </w:rPr>
        <w:t>维保工程师电工特种作业操作证及高处安装、维护、拆除作业证</w:t>
      </w:r>
      <w:r>
        <w:rPr>
          <w:rFonts w:hint="eastAsia" w:ascii="仿宋_GB2312" w:hAnsi="仿宋" w:eastAsia="仿宋_GB2312" w:cs="Tahoma"/>
          <w:color w:val="000000"/>
          <w:kern w:val="0"/>
          <w:sz w:val="28"/>
          <w:szCs w:val="28"/>
          <w:lang w:val="en-US" w:eastAsia="zh-CN"/>
        </w:rPr>
        <w:t>复印件或扫描件；</w:t>
      </w:r>
    </w:p>
    <w:p w14:paraId="43DF4C37">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lang w:val="en-US" w:eastAsia="zh-CN"/>
        </w:rPr>
        <w:t>5</w:t>
      </w:r>
      <w:r>
        <w:rPr>
          <w:rFonts w:hint="eastAsia" w:ascii="仿宋_GB2312" w:hAnsi="仿宋" w:eastAsia="仿宋_GB2312" w:cs="Tahoma"/>
          <w:color w:val="000000"/>
          <w:kern w:val="0"/>
          <w:sz w:val="28"/>
          <w:szCs w:val="28"/>
        </w:rPr>
        <w:t>、报价单（格式详见附件）。</w:t>
      </w:r>
    </w:p>
    <w:p w14:paraId="59189719">
      <w:pPr>
        <w:widowControl/>
        <w:spacing w:line="360" w:lineRule="auto"/>
        <w:ind w:firstLine="560" w:firstLineChars="200"/>
        <w:jc w:val="both"/>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（以上材料都要加盖单位公章后并密封，封口处加盖公章）</w:t>
      </w:r>
    </w:p>
    <w:p w14:paraId="64B06E1E">
      <w:pPr>
        <w:widowControl/>
        <w:spacing w:line="360" w:lineRule="auto"/>
        <w:ind w:firstLine="560" w:firstLineChars="200"/>
        <w:jc w:val="both"/>
        <w:rPr>
          <w:rFonts w:hint="eastAsia"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rPr>
        <w:t>报价资料寄送地址：闽侯县南通镇海峡农副产品物流中心海峡冻品批发市场行政楼五楼</w:t>
      </w:r>
      <w:r>
        <w:rPr>
          <w:rFonts w:hint="eastAsia" w:ascii="仿宋_GB2312" w:hAnsi="仿宋" w:eastAsia="仿宋_GB2312" w:cs="Tahoma"/>
          <w:color w:val="000000"/>
          <w:kern w:val="0"/>
          <w:sz w:val="28"/>
          <w:szCs w:val="28"/>
          <w:lang w:eastAsia="zh-CN"/>
        </w:rPr>
        <w:t>（</w:t>
      </w:r>
      <w:r>
        <w:rPr>
          <w:rFonts w:hint="eastAsia" w:ascii="仿宋_GB2312" w:hAnsi="仿宋" w:eastAsia="仿宋_GB2312" w:cs="Tahoma"/>
          <w:color w:val="000000"/>
          <w:kern w:val="0"/>
          <w:sz w:val="28"/>
          <w:szCs w:val="28"/>
          <w:lang w:val="en-US" w:eastAsia="zh-CN"/>
        </w:rPr>
        <w:t>518-2</w:t>
      </w:r>
      <w:r>
        <w:rPr>
          <w:rFonts w:hint="eastAsia" w:ascii="仿宋_GB2312" w:hAnsi="仿宋" w:eastAsia="仿宋_GB2312" w:cs="Tahoma"/>
          <w:color w:val="000000"/>
          <w:kern w:val="0"/>
          <w:sz w:val="28"/>
          <w:szCs w:val="28"/>
          <w:lang w:eastAsia="zh-CN"/>
        </w:rPr>
        <w:t>）</w:t>
      </w:r>
      <w:r>
        <w:rPr>
          <w:rFonts w:hint="eastAsia" w:ascii="仿宋_GB2312" w:hAnsi="仿宋" w:eastAsia="仿宋_GB2312" w:cs="Tahoma"/>
          <w:color w:val="000000"/>
          <w:kern w:val="0"/>
          <w:sz w:val="28"/>
          <w:szCs w:val="28"/>
          <w:lang w:val="en-US" w:eastAsia="zh-CN"/>
        </w:rPr>
        <w:t>信息工程部</w:t>
      </w:r>
    </w:p>
    <w:p w14:paraId="2425835B">
      <w:pPr>
        <w:widowControl/>
        <w:numPr>
          <w:ilvl w:val="0"/>
          <w:numId w:val="0"/>
        </w:numPr>
        <w:spacing w:line="560" w:lineRule="exact"/>
        <w:ind w:firstLine="560" w:firstLineChars="200"/>
        <w:rPr>
          <w:rFonts w:ascii="仿宋_GB2312" w:hAnsi="宋体" w:eastAsia="仿宋_GB2312" w:cs="宋体"/>
          <w:kern w:val="0"/>
          <w:sz w:val="28"/>
          <w:szCs w:val="28"/>
        </w:rPr>
      </w:pPr>
      <w:r>
        <w:rPr>
          <w:rFonts w:hint="eastAsia" w:ascii="仿宋_GB2312" w:hAnsi="Tahoma" w:eastAsia="仿宋_GB2312" w:cs="Tahoma"/>
          <w:color w:val="000000"/>
          <w:kern w:val="0"/>
          <w:sz w:val="28"/>
          <w:szCs w:val="28"/>
        </w:rPr>
        <w:t>九、递交报价资料截止时间：</w:t>
      </w:r>
      <w:r>
        <w:rPr>
          <w:rFonts w:hint="eastAsia" w:ascii="仿宋_GB2312" w:hAnsi="Tahoma" w:eastAsia="仿宋_GB2312" w:cs="Tahoma"/>
          <w:kern w:val="0"/>
          <w:sz w:val="28"/>
          <w:szCs w:val="28"/>
        </w:rPr>
        <w:t>202</w:t>
      </w:r>
      <w:r>
        <w:rPr>
          <w:rFonts w:hint="eastAsia" w:ascii="仿宋_GB2312" w:hAnsi="Tahoma" w:eastAsia="仿宋_GB2312" w:cs="Tahoma"/>
          <w:kern w:val="0"/>
          <w:sz w:val="28"/>
          <w:szCs w:val="28"/>
          <w:lang w:val="en-US" w:eastAsia="zh-CN"/>
        </w:rPr>
        <w:t>5</w:t>
      </w:r>
      <w:r>
        <w:rPr>
          <w:rFonts w:hint="eastAsia" w:ascii="仿宋_GB2312" w:hAnsi="Tahoma" w:eastAsia="仿宋_GB2312" w:cs="Tahoma"/>
          <w:kern w:val="0"/>
          <w:sz w:val="28"/>
          <w:szCs w:val="28"/>
        </w:rPr>
        <w:t>年</w:t>
      </w:r>
      <w:r>
        <w:rPr>
          <w:rFonts w:hint="eastAsia" w:ascii="仿宋_GB2312" w:hAnsi="Tahoma" w:eastAsia="仿宋_GB2312" w:cs="Tahoma"/>
          <w:kern w:val="0"/>
          <w:sz w:val="28"/>
          <w:szCs w:val="28"/>
          <w:lang w:val="en-US" w:eastAsia="zh-CN"/>
        </w:rPr>
        <w:t>12</w:t>
      </w:r>
      <w:r>
        <w:rPr>
          <w:rFonts w:hint="eastAsia" w:ascii="仿宋_GB2312" w:hAnsi="Tahoma" w:eastAsia="仿宋_GB2312" w:cs="Tahoma"/>
          <w:kern w:val="0"/>
          <w:sz w:val="28"/>
          <w:szCs w:val="28"/>
        </w:rPr>
        <w:t>月</w:t>
      </w:r>
      <w:r>
        <w:rPr>
          <w:rFonts w:hint="eastAsia" w:ascii="仿宋_GB2312" w:hAnsi="Tahoma" w:eastAsia="仿宋_GB2312" w:cs="Tahoma"/>
          <w:kern w:val="0"/>
          <w:sz w:val="28"/>
          <w:szCs w:val="28"/>
          <w:lang w:val="en-US" w:eastAsia="zh-CN"/>
        </w:rPr>
        <w:t>18</w:t>
      </w:r>
      <w:r>
        <w:rPr>
          <w:rFonts w:hint="eastAsia" w:ascii="仿宋_GB2312" w:hAnsi="Tahoma" w:eastAsia="仿宋_GB2312" w:cs="Tahoma"/>
          <w:kern w:val="0"/>
          <w:sz w:val="28"/>
          <w:szCs w:val="28"/>
        </w:rPr>
        <w:t>日下午16:</w:t>
      </w:r>
      <w:r>
        <w:rPr>
          <w:rFonts w:hint="eastAsia" w:ascii="仿宋_GB2312" w:hAnsi="Tahoma" w:eastAsia="仿宋_GB2312" w:cs="Tahoma"/>
          <w:kern w:val="0"/>
          <w:sz w:val="28"/>
          <w:szCs w:val="28"/>
          <w:lang w:val="en-US" w:eastAsia="zh-CN"/>
        </w:rPr>
        <w:t>0</w:t>
      </w:r>
      <w:r>
        <w:rPr>
          <w:rFonts w:hint="eastAsia" w:ascii="仿宋_GB2312" w:hAnsi="Tahoma" w:eastAsia="仿宋_GB2312" w:cs="Tahoma"/>
          <w:kern w:val="0"/>
          <w:sz w:val="28"/>
          <w:szCs w:val="28"/>
        </w:rPr>
        <w:t>0。</w:t>
      </w:r>
    </w:p>
    <w:p w14:paraId="7F0ED55C">
      <w:pPr>
        <w:widowControl/>
        <w:spacing w:line="560" w:lineRule="exact"/>
        <w:rPr>
          <w:rFonts w:ascii="仿宋_GB2312" w:hAnsi="Tahoma" w:eastAsia="仿宋_GB2312" w:cs="Tahoma"/>
          <w:color w:val="000000"/>
          <w:kern w:val="0"/>
          <w:sz w:val="28"/>
          <w:szCs w:val="28"/>
        </w:rPr>
      </w:pPr>
    </w:p>
    <w:p w14:paraId="3B49D206">
      <w:pPr>
        <w:widowControl/>
        <w:spacing w:line="560" w:lineRule="exact"/>
        <w:ind w:firstLine="3640"/>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xml:space="preserve">             福州民天实业有限公司</w:t>
      </w:r>
    </w:p>
    <w:p w14:paraId="550AC244">
      <w:pPr>
        <w:spacing w:line="540" w:lineRule="exact"/>
        <w:ind w:firstLine="537" w:firstLineChars="192"/>
        <w:rPr>
          <w:rFonts w:hint="eastAsia" w:ascii="仿宋" w:hAnsi="仿宋" w:eastAsia="仿宋" w:cs="仿宋"/>
          <w:sz w:val="28"/>
          <w:szCs w:val="28"/>
        </w:rPr>
      </w:pPr>
      <w:r>
        <w:rPr>
          <w:rFonts w:hint="eastAsia" w:ascii="Tahoma" w:hAnsi="Tahoma" w:eastAsia="仿宋_GB2312" w:cs="Tahoma"/>
          <w:color w:val="FF0000"/>
          <w:kern w:val="0"/>
          <w:sz w:val="28"/>
          <w:szCs w:val="28"/>
        </w:rPr>
        <w:t xml:space="preserve">                  </w:t>
      </w:r>
      <w:r>
        <w:rPr>
          <w:rFonts w:hint="eastAsia" w:ascii="Tahoma" w:hAnsi="Tahoma" w:eastAsia="仿宋_GB2312" w:cs="Tahoma"/>
          <w:color w:val="FF0000"/>
          <w:kern w:val="0"/>
          <w:sz w:val="28"/>
          <w:szCs w:val="28"/>
          <w:lang w:val="en-US" w:eastAsia="zh-CN"/>
        </w:rPr>
        <w:t xml:space="preserve">                     </w:t>
      </w:r>
      <w:r>
        <w:rPr>
          <w:rFonts w:hint="eastAsia" w:ascii="仿宋_GB2312" w:hAnsi="Tahoma" w:eastAsia="仿宋_GB2312" w:cs="Tahoma"/>
          <w:kern w:val="0"/>
          <w:sz w:val="28"/>
          <w:szCs w:val="28"/>
        </w:rPr>
        <w:t>202</w:t>
      </w:r>
      <w:r>
        <w:rPr>
          <w:rFonts w:hint="eastAsia" w:ascii="仿宋_GB2312" w:hAnsi="Tahoma" w:eastAsia="仿宋_GB2312" w:cs="Tahoma"/>
          <w:kern w:val="0"/>
          <w:sz w:val="28"/>
          <w:szCs w:val="28"/>
          <w:lang w:val="en-US" w:eastAsia="zh-CN"/>
        </w:rPr>
        <w:t>5</w:t>
      </w:r>
      <w:r>
        <w:rPr>
          <w:rFonts w:hint="eastAsia" w:ascii="仿宋_GB2312" w:hAnsi="Tahoma" w:eastAsia="仿宋_GB2312" w:cs="Tahoma"/>
          <w:kern w:val="0"/>
          <w:sz w:val="28"/>
          <w:szCs w:val="28"/>
        </w:rPr>
        <w:t>年</w:t>
      </w:r>
      <w:r>
        <w:rPr>
          <w:rFonts w:hint="eastAsia" w:ascii="仿宋_GB2312" w:hAnsi="Tahoma" w:eastAsia="仿宋_GB2312" w:cs="Tahoma"/>
          <w:kern w:val="0"/>
          <w:sz w:val="28"/>
          <w:szCs w:val="28"/>
          <w:lang w:val="en-US" w:eastAsia="zh-CN"/>
        </w:rPr>
        <w:t xml:space="preserve"> 12</w:t>
      </w:r>
      <w:r>
        <w:rPr>
          <w:rFonts w:hint="eastAsia" w:ascii="仿宋_GB2312" w:hAnsi="Tahoma" w:eastAsia="仿宋_GB2312" w:cs="Tahoma"/>
          <w:kern w:val="0"/>
          <w:sz w:val="28"/>
          <w:szCs w:val="28"/>
        </w:rPr>
        <w:t>月</w:t>
      </w:r>
      <w:r>
        <w:rPr>
          <w:rFonts w:hint="eastAsia" w:ascii="仿宋_GB2312" w:hAnsi="Tahoma" w:eastAsia="仿宋_GB2312" w:cs="Tahoma"/>
          <w:kern w:val="0"/>
          <w:sz w:val="28"/>
          <w:szCs w:val="28"/>
          <w:lang w:val="en-US" w:eastAsia="zh-CN"/>
        </w:rPr>
        <w:t>12</w:t>
      </w:r>
      <w:r>
        <w:rPr>
          <w:rFonts w:hint="eastAsia" w:ascii="仿宋_GB2312" w:hAnsi="Tahoma" w:eastAsia="仿宋_GB2312" w:cs="Tahoma"/>
          <w:kern w:val="0"/>
          <w:sz w:val="28"/>
          <w:szCs w:val="28"/>
        </w:rPr>
        <w:t>日</w:t>
      </w:r>
    </w:p>
    <w:p w14:paraId="08DFD01A">
      <w:pPr>
        <w:spacing w:line="540" w:lineRule="exact"/>
        <w:ind w:firstLine="641" w:firstLineChars="228"/>
        <w:rPr>
          <w:rFonts w:hint="default" w:ascii="仿宋" w:hAnsi="仿宋" w:eastAsia="仿宋" w:cs="仿宋"/>
          <w:b/>
          <w:sz w:val="28"/>
          <w:szCs w:val="28"/>
          <w:lang w:val="en-US" w:eastAsia="zh-CN"/>
        </w:rPr>
      </w:pPr>
    </w:p>
    <w:p w14:paraId="35F7FC0A">
      <w:pPr>
        <w:spacing w:line="540" w:lineRule="exact"/>
        <w:ind w:firstLine="641" w:firstLineChars="228"/>
        <w:rPr>
          <w:rFonts w:hint="eastAsia" w:ascii="仿宋" w:hAnsi="仿宋" w:eastAsia="仿宋" w:cs="仿宋"/>
          <w:b/>
          <w:sz w:val="28"/>
          <w:szCs w:val="28"/>
        </w:rPr>
      </w:pPr>
    </w:p>
    <w:bookmarkEnd w:id="0"/>
    <w:p w14:paraId="7AE5A51F">
      <w:pPr>
        <w:spacing w:line="480" w:lineRule="exact"/>
        <w:rPr>
          <w:rFonts w:hint="eastAsia" w:ascii="仿宋_GB2312" w:hAnsi="Tahoma" w:eastAsia="仿宋_GB2312" w:cs="Tahoma"/>
          <w:color w:val="000000"/>
          <w:kern w:val="0"/>
          <w:sz w:val="28"/>
          <w:szCs w:val="28"/>
        </w:rPr>
      </w:pPr>
    </w:p>
    <w:p w14:paraId="503A30BE">
      <w:pPr>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附件</w:t>
      </w:r>
    </w:p>
    <w:p w14:paraId="3DDAC6DF">
      <w:pPr>
        <w:spacing w:line="480" w:lineRule="exact"/>
        <w:rPr>
          <w:rFonts w:ascii="仿宋_GB2312" w:hAnsi="Tahoma" w:eastAsia="仿宋_GB2312" w:cs="Tahoma"/>
          <w:color w:val="000000"/>
          <w:kern w:val="0"/>
          <w:sz w:val="28"/>
          <w:szCs w:val="28"/>
        </w:rPr>
      </w:pPr>
    </w:p>
    <w:p w14:paraId="0F62C35D">
      <w:pPr>
        <w:widowControl/>
        <w:spacing w:line="360" w:lineRule="auto"/>
        <w:jc w:val="center"/>
        <w:rPr>
          <w:rFonts w:hint="eastAsia"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福州民天实业有限公司</w:t>
      </w:r>
    </w:p>
    <w:p w14:paraId="35D2173F">
      <w:pPr>
        <w:widowControl/>
        <w:spacing w:line="360" w:lineRule="auto"/>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lang w:val="en-US" w:eastAsia="zh-CN"/>
        </w:rPr>
        <w:t>监控系统维保项目</w:t>
      </w:r>
    </w:p>
    <w:p w14:paraId="34BE89E4">
      <w:pPr>
        <w:spacing w:line="480" w:lineRule="exact"/>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报价单</w:t>
      </w:r>
    </w:p>
    <w:p w14:paraId="3445AF81">
      <w:pPr>
        <w:spacing w:line="480" w:lineRule="exact"/>
        <w:rPr>
          <w:rFonts w:ascii="仿宋_GB2312" w:hAnsi="Tahoma" w:eastAsia="仿宋_GB2312" w:cs="Tahoma"/>
          <w:color w:val="000000"/>
          <w:kern w:val="0"/>
          <w:sz w:val="28"/>
          <w:szCs w:val="28"/>
        </w:rPr>
      </w:pPr>
    </w:p>
    <w:p w14:paraId="6F5F6A28">
      <w:pPr>
        <w:tabs>
          <w:tab w:val="left" w:pos="0"/>
        </w:tabs>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福州民天实业有限公司：</w:t>
      </w:r>
    </w:p>
    <w:p w14:paraId="2661A9E4">
      <w:pPr>
        <w:pStyle w:val="6"/>
        <w:spacing w:line="520" w:lineRule="exact"/>
        <w:ind w:firstLine="560" w:firstLineChars="200"/>
        <w:rPr>
          <w:rFonts w:hint="eastAsia"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我公司对贵公司</w:t>
      </w:r>
      <w:r>
        <w:rPr>
          <w:rFonts w:hint="eastAsia" w:ascii="仿宋_GB2312" w:hAnsi="Tahoma" w:eastAsia="仿宋_GB2312" w:cs="Tahoma"/>
          <w:color w:val="000000"/>
          <w:kern w:val="0"/>
          <w:sz w:val="28"/>
          <w:szCs w:val="28"/>
          <w:lang w:val="en-US" w:eastAsia="zh-CN"/>
        </w:rPr>
        <w:t>所属五大批发市场监控系统维保项目</w:t>
      </w:r>
      <w:r>
        <w:rPr>
          <w:rFonts w:hint="eastAsia" w:ascii="仿宋_GB2312" w:hAnsi="Tahoma" w:eastAsia="仿宋_GB2312" w:cs="Tahoma"/>
          <w:color w:val="000000"/>
          <w:kern w:val="0"/>
          <w:sz w:val="28"/>
          <w:szCs w:val="28"/>
        </w:rPr>
        <w:t>含税包干总报价为</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元</w:t>
      </w:r>
      <w:r>
        <w:rPr>
          <w:rFonts w:hint="eastAsia" w:ascii="仿宋_GB2312" w:hAnsi="Tahoma" w:eastAsia="仿宋_GB2312" w:cs="Tahoma"/>
          <w:color w:val="000000"/>
          <w:kern w:val="0"/>
          <w:sz w:val="28"/>
          <w:szCs w:val="28"/>
          <w:lang w:val="en-US" w:eastAsia="zh-CN"/>
        </w:rPr>
        <w:t>/ 三年</w:t>
      </w:r>
      <w:r>
        <w:rPr>
          <w:rFonts w:hint="eastAsia" w:ascii="仿宋_GB2312" w:hAnsi="Tahoma" w:eastAsia="仿宋_GB2312" w:cs="Tahoma"/>
          <w:color w:val="000000"/>
          <w:kern w:val="0"/>
          <w:sz w:val="28"/>
          <w:szCs w:val="28"/>
        </w:rPr>
        <w:t>（大写</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），不含税包干总报价为</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元</w:t>
      </w:r>
      <w:r>
        <w:rPr>
          <w:rFonts w:hint="eastAsia" w:ascii="仿宋_GB2312" w:hAnsi="Tahoma" w:eastAsia="仿宋_GB2312" w:cs="Tahoma"/>
          <w:color w:val="000000"/>
          <w:kern w:val="0"/>
          <w:sz w:val="28"/>
          <w:szCs w:val="28"/>
          <w:lang w:val="en-US" w:eastAsia="zh-CN"/>
        </w:rPr>
        <w:t>/三年</w:t>
      </w:r>
      <w:r>
        <w:rPr>
          <w:rFonts w:hint="eastAsia" w:ascii="仿宋_GB2312" w:hAnsi="Tahoma" w:eastAsia="仿宋_GB2312" w:cs="Tahoma"/>
          <w:color w:val="000000"/>
          <w:kern w:val="0"/>
          <w:sz w:val="28"/>
          <w:szCs w:val="28"/>
        </w:rPr>
        <w:t>（</w:t>
      </w:r>
      <w:r>
        <w:rPr>
          <w:rFonts w:hint="eastAsia" w:ascii="仿宋_GB2312" w:hAnsi="Tahoma" w:eastAsia="仿宋_GB2312" w:cs="Tahoma"/>
          <w:color w:val="000000"/>
          <w:kern w:val="0"/>
          <w:sz w:val="28"/>
          <w:szCs w:val="28"/>
          <w:lang w:val="en-US" w:eastAsia="zh-CN"/>
        </w:rPr>
        <w:t>大</w:t>
      </w:r>
      <w:r>
        <w:rPr>
          <w:rFonts w:hint="eastAsia" w:ascii="仿宋_GB2312" w:hAnsi="Tahoma" w:eastAsia="仿宋_GB2312" w:cs="Tahoma"/>
          <w:color w:val="000000"/>
          <w:kern w:val="0"/>
          <w:sz w:val="28"/>
          <w:szCs w:val="28"/>
        </w:rPr>
        <w:t>写</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w:t>
      </w:r>
    </w:p>
    <w:p w14:paraId="7CADEBBB">
      <w:pPr>
        <w:pStyle w:val="6"/>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注：</w:t>
      </w:r>
    </w:p>
    <w:p w14:paraId="52353FCB">
      <w:pPr>
        <w:pStyle w:val="6"/>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lang w:val="en-US" w:eastAsia="zh-CN"/>
        </w:rPr>
        <w:t>1</w:t>
      </w:r>
      <w:r>
        <w:rPr>
          <w:rFonts w:hint="eastAsia" w:ascii="仿宋_GB2312" w:hAnsi="Tahoma" w:eastAsia="仿宋_GB2312" w:cs="Tahoma"/>
          <w:color w:val="000000"/>
          <w:sz w:val="28"/>
          <w:szCs w:val="28"/>
        </w:rPr>
        <w:t>、提供的发票为增值税</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发票（请填写普通还是专用）；</w:t>
      </w:r>
    </w:p>
    <w:p w14:paraId="1834E22A">
      <w:pPr>
        <w:pStyle w:val="6"/>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lang w:val="en-US" w:eastAsia="zh-CN"/>
        </w:rPr>
        <w:t>2</w:t>
      </w:r>
      <w:r>
        <w:rPr>
          <w:rFonts w:hint="eastAsia" w:ascii="仿宋_GB2312" w:hAnsi="Tahoma" w:eastAsia="仿宋_GB2312" w:cs="Tahoma"/>
          <w:color w:val="000000"/>
          <w:sz w:val="28"/>
          <w:szCs w:val="28"/>
        </w:rPr>
        <w:t>、提供增值税专用发票的需填写提供的为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%的增值税专用发票；</w:t>
      </w:r>
    </w:p>
    <w:p w14:paraId="1DFBEF9E">
      <w:pPr>
        <w:pStyle w:val="6"/>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lang w:val="en-US" w:eastAsia="zh-CN"/>
        </w:rPr>
        <w:t>3</w:t>
      </w:r>
      <w:r>
        <w:rPr>
          <w:rFonts w:hint="eastAsia" w:ascii="仿宋_GB2312" w:hAnsi="Tahoma" w:eastAsia="仿宋_GB2312" w:cs="Tahoma"/>
          <w:color w:val="000000"/>
          <w:sz w:val="28"/>
          <w:szCs w:val="28"/>
        </w:rPr>
        <w:t>、所有小写报价均精确到小数点后两位；</w:t>
      </w:r>
    </w:p>
    <w:p w14:paraId="5AA20C52">
      <w:pPr>
        <w:pStyle w:val="6"/>
        <w:spacing w:line="520" w:lineRule="exact"/>
        <w:ind w:firstLine="560" w:firstLineChars="200"/>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lang w:val="en-US" w:eastAsia="zh-CN"/>
        </w:rPr>
        <w:t>4</w:t>
      </w:r>
      <w:r>
        <w:rPr>
          <w:rFonts w:hint="eastAsia" w:ascii="仿宋_GB2312" w:hAnsi="Tahoma" w:eastAsia="仿宋_GB2312" w:cs="Tahoma"/>
          <w:color w:val="000000"/>
          <w:sz w:val="28"/>
          <w:szCs w:val="28"/>
        </w:rPr>
        <w:t>、未按以上规定</w:t>
      </w:r>
      <w:r>
        <w:rPr>
          <w:rFonts w:hint="eastAsia" w:ascii="仿宋_GB2312" w:hAnsi="Tahoma" w:eastAsia="仿宋_GB2312" w:cs="Tahoma"/>
          <w:color w:val="000000"/>
          <w:sz w:val="28"/>
          <w:szCs w:val="28"/>
          <w:lang w:val="en-US" w:eastAsia="zh-CN"/>
        </w:rPr>
        <w:t>正确</w:t>
      </w:r>
      <w:r>
        <w:rPr>
          <w:rFonts w:hint="eastAsia" w:ascii="仿宋_GB2312" w:hAnsi="Tahoma" w:eastAsia="仿宋_GB2312" w:cs="Tahoma"/>
          <w:color w:val="000000"/>
          <w:sz w:val="28"/>
          <w:szCs w:val="28"/>
        </w:rPr>
        <w:t>报价的视为无效报价。</w:t>
      </w:r>
    </w:p>
    <w:p w14:paraId="180AE3B5">
      <w:pPr>
        <w:pStyle w:val="6"/>
        <w:spacing w:line="520" w:lineRule="exact"/>
        <w:ind w:firstLine="560" w:firstLineChars="200"/>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lang w:val="en-US" w:eastAsia="zh-CN"/>
        </w:rPr>
        <w:t>5、未填写报价日期和提供的所有材料未盖骑缝章、缺件的视为无效报价。</w:t>
      </w:r>
    </w:p>
    <w:p w14:paraId="69B72CCE">
      <w:pPr>
        <w:pStyle w:val="6"/>
        <w:spacing w:line="520" w:lineRule="exact"/>
        <w:ind w:firstLine="840" w:firstLineChars="300"/>
        <w:rPr>
          <w:rFonts w:ascii="仿宋_GB2312" w:hAnsi="Tahoma" w:eastAsia="仿宋_GB2312" w:cs="Tahoma"/>
          <w:color w:val="000000"/>
          <w:sz w:val="28"/>
          <w:szCs w:val="28"/>
        </w:rPr>
      </w:pPr>
    </w:p>
    <w:p w14:paraId="35381A55">
      <w:pPr>
        <w:pStyle w:val="6"/>
        <w:spacing w:line="520" w:lineRule="exact"/>
        <w:ind w:firstLine="840" w:firstLineChars="300"/>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联系人：</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联系电话：</w:t>
      </w:r>
    </w:p>
    <w:p w14:paraId="4B29C47D">
      <w:pPr>
        <w:widowControl/>
        <w:spacing w:line="560" w:lineRule="exact"/>
        <w:rPr>
          <w:rFonts w:hint="eastAsia" w:ascii="仿宋_GB2312" w:hAnsi="Tahoma" w:eastAsia="仿宋_GB2312" w:cs="Tahoma"/>
          <w:color w:val="000000"/>
          <w:sz w:val="28"/>
          <w:szCs w:val="28"/>
        </w:rPr>
      </w:pPr>
    </w:p>
    <w:p w14:paraId="166E6355">
      <w:pPr>
        <w:widowControl/>
        <w:spacing w:line="560" w:lineRule="exact"/>
        <w:ind w:firstLine="280" w:firstLineChars="100"/>
        <w:rPr>
          <w:rFonts w:ascii="仿宋_GB2312" w:hAnsi="仿宋" w:eastAsia="仿宋_GB2312" w:cs="Tahoma"/>
          <w:kern w:val="0"/>
          <w:sz w:val="28"/>
          <w:szCs w:val="28"/>
        </w:rPr>
      </w:pPr>
      <w:r>
        <w:rPr>
          <w:rFonts w:hint="eastAsia" w:ascii="仿宋_GB2312" w:hAnsi="Tahoma" w:eastAsia="仿宋_GB2312" w:cs="Tahoma"/>
          <w:color w:val="000000"/>
          <w:sz w:val="28"/>
          <w:szCs w:val="28"/>
        </w:rPr>
        <w:t>附</w:t>
      </w:r>
      <w:r>
        <w:rPr>
          <w:rFonts w:ascii="仿宋_GB2312" w:hAnsi="Tahoma" w:eastAsia="仿宋_GB2312" w:cs="Tahoma"/>
          <w:color w:val="000000"/>
          <w:sz w:val="28"/>
          <w:szCs w:val="28"/>
        </w:rPr>
        <w:t>:</w:t>
      </w:r>
      <w:r>
        <w:rPr>
          <w:rFonts w:hint="eastAsia" w:ascii="仿宋_GB2312" w:hAnsi="仿宋" w:eastAsia="仿宋_GB2312" w:cs="Tahoma"/>
          <w:kern w:val="0"/>
          <w:sz w:val="28"/>
          <w:szCs w:val="28"/>
        </w:rPr>
        <w:t>1、统一社会信用代码营业执照复印件</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rPr>
        <w:t>；</w:t>
      </w:r>
    </w:p>
    <w:p w14:paraId="458FD289">
      <w:pPr>
        <w:widowControl/>
        <w:spacing w:line="460" w:lineRule="exact"/>
        <w:ind w:left="627" w:leftChars="283" w:hanging="33" w:hangingChars="12"/>
        <w:jc w:val="left"/>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lang w:val="en-US" w:eastAsia="zh-CN"/>
        </w:rPr>
        <w:t>2</w:t>
      </w:r>
      <w:r>
        <w:rPr>
          <w:rFonts w:hint="eastAsia" w:ascii="仿宋_GB2312" w:hAnsi="仿宋" w:eastAsia="仿宋_GB2312" w:cs="Tahoma"/>
          <w:color w:val="000000"/>
          <w:kern w:val="0"/>
          <w:sz w:val="28"/>
          <w:szCs w:val="28"/>
        </w:rPr>
        <w:t>、从电子税务局打印的202</w:t>
      </w:r>
      <w:r>
        <w:rPr>
          <w:rFonts w:hint="eastAsia" w:ascii="仿宋_GB2312" w:hAnsi="仿宋" w:eastAsia="仿宋_GB2312" w:cs="Tahoma"/>
          <w:color w:val="000000"/>
          <w:kern w:val="0"/>
          <w:sz w:val="28"/>
          <w:szCs w:val="28"/>
          <w:lang w:val="en-US" w:eastAsia="zh-CN"/>
        </w:rPr>
        <w:t>4</w:t>
      </w:r>
      <w:r>
        <w:rPr>
          <w:rFonts w:hint="eastAsia" w:ascii="仿宋_GB2312" w:hAnsi="仿宋" w:eastAsia="仿宋_GB2312" w:cs="Tahoma"/>
          <w:color w:val="000000"/>
          <w:kern w:val="0"/>
          <w:sz w:val="28"/>
          <w:szCs w:val="28"/>
        </w:rPr>
        <w:t>年纳税人信用等级证明</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_GB2312" w:hAnsi="仿宋" w:eastAsia="仿宋_GB2312" w:cs="Tahoma"/>
          <w:color w:val="000000"/>
          <w:kern w:val="0"/>
          <w:sz w:val="28"/>
          <w:szCs w:val="28"/>
        </w:rPr>
        <w:t>；</w:t>
      </w:r>
    </w:p>
    <w:p w14:paraId="7D491D68">
      <w:pPr>
        <w:widowControl/>
        <w:spacing w:line="460" w:lineRule="exact"/>
        <w:ind w:left="627" w:leftChars="283" w:hanging="33" w:hangingChars="12"/>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lang w:val="en-US" w:eastAsia="zh-CN"/>
        </w:rPr>
        <w:t>3</w:t>
      </w:r>
      <w:r>
        <w:rPr>
          <w:rFonts w:hint="eastAsia" w:ascii="仿宋_GB2312" w:hAnsi="仿宋" w:eastAsia="仿宋_GB2312" w:cs="Tahoma"/>
          <w:color w:val="000000"/>
          <w:kern w:val="0"/>
          <w:sz w:val="28"/>
          <w:szCs w:val="28"/>
        </w:rPr>
        <w:t>、“信用中国”网站的查询结果截图或打印件</w:t>
      </w:r>
      <w:r>
        <w:rPr>
          <w:rFonts w:hint="eastAsia" w:ascii="仿宋_GB2312" w:hAnsi="仿宋" w:eastAsia="仿宋_GB2312" w:cs="Tahoma"/>
          <w:kern w:val="0"/>
          <w:sz w:val="28"/>
          <w:szCs w:val="28"/>
          <w:lang w:eastAsia="zh-CN"/>
        </w:rPr>
        <w:t>（</w:t>
      </w:r>
      <w:r>
        <w:rPr>
          <w:rFonts w:hint="eastAsia" w:ascii="仿宋_GB2312" w:hAnsi="仿宋" w:eastAsia="仿宋_GB2312" w:cs="Tahoma"/>
          <w:kern w:val="0"/>
          <w:sz w:val="28"/>
          <w:szCs w:val="28"/>
          <w:lang w:val="en-US" w:eastAsia="zh-CN"/>
        </w:rPr>
        <w:t>盖章</w:t>
      </w:r>
      <w:r>
        <w:rPr>
          <w:rFonts w:hint="eastAsia" w:ascii="仿宋_GB2312" w:hAnsi="仿宋" w:eastAsia="仿宋_GB2312" w:cs="Tahoma"/>
          <w:kern w:val="0"/>
          <w:sz w:val="28"/>
          <w:szCs w:val="28"/>
          <w:lang w:eastAsia="zh-CN"/>
        </w:rPr>
        <w:t>）</w:t>
      </w:r>
      <w:r>
        <w:rPr>
          <w:rFonts w:hint="eastAsia" w:ascii="仿宋_GB2312" w:hAnsi="仿宋" w:eastAsia="仿宋_GB2312" w:cs="Tahoma"/>
          <w:color w:val="000000"/>
          <w:kern w:val="0"/>
          <w:sz w:val="28"/>
          <w:szCs w:val="28"/>
        </w:rPr>
        <w:t>；</w:t>
      </w:r>
    </w:p>
    <w:p w14:paraId="499BEAA4">
      <w:pPr>
        <w:widowControl/>
        <w:spacing w:line="460" w:lineRule="exact"/>
        <w:ind w:left="627" w:leftChars="283" w:hanging="33" w:hangingChars="12"/>
        <w:jc w:val="left"/>
        <w:rPr>
          <w:rFonts w:hint="eastAsia" w:ascii="仿宋_GB2312" w:hAnsi="仿宋" w:eastAsia="仿宋_GB2312" w:cs="Tahoma"/>
          <w:color w:val="000000"/>
          <w:kern w:val="0"/>
          <w:sz w:val="28"/>
          <w:szCs w:val="28"/>
          <w:lang w:val="en-US" w:eastAsia="zh-CN"/>
        </w:rPr>
      </w:pPr>
      <w:r>
        <w:rPr>
          <w:rFonts w:hint="eastAsia" w:ascii="仿宋_GB2312" w:hAnsi="仿宋" w:eastAsia="仿宋_GB2312" w:cs="Tahoma"/>
          <w:color w:val="000000"/>
          <w:kern w:val="0"/>
          <w:sz w:val="28"/>
          <w:szCs w:val="28"/>
          <w:lang w:val="en-US" w:eastAsia="zh-CN"/>
        </w:rPr>
        <w:t>4、</w:t>
      </w:r>
      <w:r>
        <w:rPr>
          <w:rFonts w:hint="eastAsia" w:ascii="仿宋_GB2312" w:hAnsi="仿宋" w:eastAsia="仿宋_GB2312" w:cs="Tahoma"/>
          <w:color w:val="000000"/>
          <w:kern w:val="0"/>
          <w:sz w:val="28"/>
          <w:szCs w:val="28"/>
        </w:rPr>
        <w:t>维保工程师电工特种作业操作证及高处安装、维护、拆除作业证</w:t>
      </w:r>
      <w:r>
        <w:rPr>
          <w:rFonts w:hint="eastAsia" w:ascii="仿宋_GB2312" w:hAnsi="仿宋" w:eastAsia="仿宋_GB2312" w:cs="Tahoma"/>
          <w:color w:val="000000"/>
          <w:kern w:val="0"/>
          <w:sz w:val="28"/>
          <w:szCs w:val="28"/>
          <w:lang w:val="en-US" w:eastAsia="zh-CN"/>
        </w:rPr>
        <w:t>复印件或扫描件（盖章）</w:t>
      </w:r>
    </w:p>
    <w:p w14:paraId="42F04834">
      <w:pPr>
        <w:pStyle w:val="6"/>
        <w:spacing w:line="520" w:lineRule="exact"/>
        <w:rPr>
          <w:rFonts w:ascii="仿宋_GB2312" w:hAnsi="Tahoma" w:eastAsia="仿宋_GB2312" w:cs="Tahoma"/>
          <w:color w:val="000000"/>
          <w:sz w:val="28"/>
          <w:szCs w:val="28"/>
        </w:rPr>
      </w:pPr>
    </w:p>
    <w:p w14:paraId="274A73A4">
      <w:pPr>
        <w:pStyle w:val="6"/>
        <w:spacing w:line="520" w:lineRule="exact"/>
        <w:ind w:firstLine="4900" w:firstLineChars="1750"/>
        <w:rPr>
          <w:rFonts w:ascii="仿宋_GB2312" w:hAnsi="Tahoma" w:eastAsia="仿宋_GB2312" w:cs="Tahoma"/>
          <w:color w:val="000000"/>
          <w:sz w:val="28"/>
          <w:szCs w:val="28"/>
        </w:rPr>
      </w:pPr>
      <w:r>
        <w:rPr>
          <w:rFonts w:hint="eastAsia" w:ascii="仿宋_GB2312" w:hAnsi="Tahoma" w:eastAsia="仿宋_GB2312" w:cs="Tahoma"/>
          <w:color w:val="000000"/>
          <w:sz w:val="28"/>
          <w:szCs w:val="28"/>
        </w:rPr>
        <w:t>报价单位：</w:t>
      </w:r>
    </w:p>
    <w:p w14:paraId="30CCE099">
      <w:pPr>
        <w:pStyle w:val="6"/>
        <w:spacing w:line="520" w:lineRule="exact"/>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（盖章）</w:t>
      </w:r>
    </w:p>
    <w:p w14:paraId="34BF122B">
      <w:pPr>
        <w:pStyle w:val="6"/>
        <w:spacing w:line="520" w:lineRule="exact"/>
        <w:rPr>
          <w:rFonts w:hint="eastAsia"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 xml:space="preserve">             时</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间：</w:t>
      </w:r>
    </w:p>
    <w:p w14:paraId="68155192">
      <w:pPr>
        <w:pStyle w:val="6"/>
        <w:spacing w:line="520" w:lineRule="exact"/>
        <w:rPr>
          <w:rFonts w:hint="eastAsia" w:ascii="仿宋_GB2312" w:hAnsi="Tahoma" w:eastAsia="仿宋_GB2312" w:cs="Tahoma"/>
          <w:color w:val="000000"/>
          <w:sz w:val="28"/>
          <w:szCs w:val="28"/>
        </w:rPr>
      </w:pPr>
    </w:p>
    <w:p w14:paraId="04D88859">
      <w:pPr>
        <w:pStyle w:val="6"/>
        <w:spacing w:line="520" w:lineRule="exact"/>
        <w:rPr>
          <w:rFonts w:hint="eastAsia" w:ascii="仿宋_GB2312" w:hAnsi="Tahoma" w:eastAsia="仿宋_GB2312" w:cs="Tahoma"/>
          <w:color w:val="000000"/>
          <w:sz w:val="28"/>
          <w:szCs w:val="28"/>
        </w:rPr>
      </w:pPr>
    </w:p>
    <w:p w14:paraId="2B97C1FC">
      <w:pPr>
        <w:pStyle w:val="6"/>
        <w:spacing w:line="520" w:lineRule="exact"/>
        <w:rPr>
          <w:rFonts w:hint="eastAsia" w:ascii="仿宋_GB2312" w:hAnsi="Tahoma" w:eastAsia="仿宋_GB2312" w:cs="Tahoma"/>
          <w:color w:val="000000"/>
          <w:sz w:val="28"/>
          <w:szCs w:val="28"/>
        </w:rPr>
      </w:pPr>
    </w:p>
    <w:p w14:paraId="575662AD">
      <w:pPr>
        <w:pStyle w:val="6"/>
        <w:spacing w:line="520" w:lineRule="exact"/>
        <w:rPr>
          <w:rFonts w:hint="eastAsia" w:ascii="仿宋_GB2312" w:hAnsi="Tahoma" w:eastAsia="仿宋_GB2312" w:cs="Tahoma"/>
          <w:color w:val="000000"/>
          <w:sz w:val="28"/>
          <w:szCs w:val="28"/>
        </w:rPr>
      </w:pPr>
    </w:p>
    <w:p w14:paraId="6ED5BFD0">
      <w:pPr>
        <w:pStyle w:val="6"/>
        <w:spacing w:line="520" w:lineRule="exact"/>
        <w:rPr>
          <w:rFonts w:hint="eastAsia" w:ascii="仿宋_GB2312" w:hAnsi="Tahoma" w:eastAsia="仿宋_GB2312" w:cs="Tahoma"/>
          <w:color w:val="000000"/>
          <w:sz w:val="28"/>
          <w:szCs w:val="28"/>
        </w:rPr>
      </w:pPr>
    </w:p>
    <w:p w14:paraId="301F9D80">
      <w:pPr>
        <w:pStyle w:val="6"/>
        <w:spacing w:line="520" w:lineRule="exact"/>
        <w:rPr>
          <w:rFonts w:hint="eastAsia" w:ascii="仿宋_GB2312" w:hAnsi="Tahoma" w:eastAsia="仿宋_GB2312" w:cs="Tahoma"/>
          <w:color w:val="000000"/>
          <w:sz w:val="28"/>
          <w:szCs w:val="28"/>
        </w:rPr>
      </w:pPr>
    </w:p>
    <w:p w14:paraId="3EA4C448">
      <w:pPr>
        <w:pStyle w:val="6"/>
        <w:spacing w:line="520" w:lineRule="exact"/>
        <w:rPr>
          <w:rFonts w:hint="eastAsia" w:ascii="仿宋_GB2312" w:hAnsi="Tahoma" w:eastAsia="仿宋_GB2312" w:cs="Tahoma"/>
          <w:color w:val="000000"/>
          <w:sz w:val="28"/>
          <w:szCs w:val="28"/>
        </w:rPr>
      </w:pPr>
    </w:p>
    <w:p w14:paraId="09692F0C">
      <w:pPr>
        <w:pStyle w:val="6"/>
        <w:spacing w:line="520" w:lineRule="exact"/>
        <w:rPr>
          <w:rFonts w:hint="eastAsia" w:ascii="仿宋_GB2312" w:hAnsi="Tahoma" w:eastAsia="仿宋_GB2312" w:cs="Tahoma"/>
          <w:color w:val="000000"/>
          <w:sz w:val="28"/>
          <w:szCs w:val="28"/>
        </w:rPr>
      </w:pPr>
    </w:p>
    <w:p w14:paraId="445B2090">
      <w:pPr>
        <w:pStyle w:val="6"/>
        <w:spacing w:line="520" w:lineRule="exact"/>
        <w:rPr>
          <w:rFonts w:hint="eastAsia" w:ascii="仿宋_GB2312" w:hAnsi="Tahoma" w:eastAsia="仿宋_GB2312" w:cs="Tahoma"/>
          <w:color w:val="000000"/>
          <w:sz w:val="28"/>
          <w:szCs w:val="28"/>
        </w:rPr>
      </w:pPr>
    </w:p>
    <w:p w14:paraId="688AED0B">
      <w:pPr>
        <w:pStyle w:val="6"/>
        <w:spacing w:line="520" w:lineRule="exact"/>
        <w:rPr>
          <w:rFonts w:hint="eastAsia" w:ascii="仿宋_GB2312" w:hAnsi="Tahoma" w:eastAsia="仿宋_GB2312" w:cs="Tahoma"/>
          <w:color w:val="000000"/>
          <w:sz w:val="28"/>
          <w:szCs w:val="28"/>
        </w:rPr>
      </w:pPr>
    </w:p>
    <w:p w14:paraId="765C8C5B">
      <w:pPr>
        <w:pStyle w:val="6"/>
        <w:spacing w:line="520" w:lineRule="exact"/>
        <w:rPr>
          <w:rFonts w:hint="eastAsia" w:ascii="仿宋_GB2312" w:hAnsi="Tahoma" w:eastAsia="仿宋_GB2312" w:cs="Tahoma"/>
          <w:color w:val="000000"/>
          <w:sz w:val="28"/>
          <w:szCs w:val="28"/>
        </w:rPr>
      </w:pPr>
    </w:p>
    <w:p w14:paraId="15717A2F">
      <w:pPr>
        <w:pStyle w:val="6"/>
        <w:spacing w:line="520" w:lineRule="exact"/>
        <w:rPr>
          <w:rFonts w:hint="eastAsia" w:ascii="仿宋_GB2312" w:hAnsi="Tahoma" w:eastAsia="仿宋_GB2312" w:cs="Tahoma"/>
          <w:color w:val="000000"/>
          <w:sz w:val="28"/>
          <w:szCs w:val="28"/>
        </w:rPr>
      </w:pPr>
    </w:p>
    <w:p w14:paraId="671002CA">
      <w:pPr>
        <w:pStyle w:val="6"/>
        <w:spacing w:line="520" w:lineRule="exact"/>
        <w:rPr>
          <w:rFonts w:hint="eastAsia" w:ascii="仿宋_GB2312" w:hAnsi="Tahoma" w:eastAsia="仿宋_GB2312" w:cs="Tahoma"/>
          <w:color w:val="000000"/>
          <w:sz w:val="28"/>
          <w:szCs w:val="28"/>
        </w:rPr>
      </w:pPr>
    </w:p>
    <w:p w14:paraId="13C765FD">
      <w:pPr>
        <w:pStyle w:val="6"/>
        <w:spacing w:line="520" w:lineRule="exact"/>
        <w:rPr>
          <w:rFonts w:hint="eastAsia" w:ascii="仿宋_GB2312" w:hAnsi="Tahoma" w:eastAsia="仿宋_GB2312" w:cs="Tahoma"/>
          <w:color w:val="000000"/>
          <w:sz w:val="28"/>
          <w:szCs w:val="28"/>
        </w:rPr>
      </w:pPr>
    </w:p>
    <w:p w14:paraId="552C5EE3">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宋体" w:eastAsia="仿宋_GB2312"/>
          <w:sz w:val="32"/>
          <w:szCs w:val="32"/>
          <w:lang w:val="en-US" w:eastAsia="zh-CN"/>
        </w:rPr>
      </w:pPr>
    </w:p>
    <w:p w14:paraId="668D0B6C">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宋体" w:eastAsia="仿宋_GB2312"/>
          <w:sz w:val="32"/>
          <w:szCs w:val="32"/>
          <w:lang w:val="en-US" w:eastAsia="zh-CN"/>
        </w:rPr>
      </w:pPr>
    </w:p>
    <w:p w14:paraId="3D22A1DB">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宋体" w:eastAsia="仿宋_GB2312"/>
          <w:sz w:val="32"/>
          <w:szCs w:val="32"/>
          <w:lang w:val="en-US" w:eastAsia="zh-CN"/>
        </w:rPr>
      </w:pPr>
    </w:p>
    <w:p w14:paraId="2162D622">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附件</w:t>
      </w:r>
      <w:bookmarkStart w:id="3" w:name="_GoBack"/>
      <w:bookmarkEnd w:id="3"/>
    </w:p>
    <w:p w14:paraId="14184F2B">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宋体" w:eastAsia="仿宋_GB2312"/>
          <w:sz w:val="32"/>
          <w:szCs w:val="32"/>
        </w:rPr>
      </w:pPr>
    </w:p>
    <w:p w14:paraId="1408EFDE">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宋体" w:eastAsia="仿宋_GB2312"/>
          <w:sz w:val="32"/>
          <w:szCs w:val="32"/>
        </w:rPr>
      </w:pPr>
    </w:p>
    <w:p w14:paraId="2B47C148">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维保设备清单</w:t>
      </w:r>
    </w:p>
    <w:p w14:paraId="4D243357">
      <w:pPr>
        <w:pStyle w:val="6"/>
        <w:spacing w:line="520" w:lineRule="exact"/>
        <w:rPr>
          <w:rFonts w:hint="eastAsia" w:ascii="仿宋_GB2312" w:hAnsi="Tahoma" w:eastAsia="仿宋_GB2312" w:cs="Tahoma"/>
          <w:color w:val="000000"/>
          <w:sz w:val="28"/>
          <w:szCs w:val="28"/>
        </w:rPr>
      </w:pPr>
    </w:p>
    <w:tbl>
      <w:tblPr>
        <w:tblW w:w="71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58"/>
        <w:gridCol w:w="2153"/>
        <w:gridCol w:w="1709"/>
        <w:gridCol w:w="1658"/>
      </w:tblGrid>
      <w:tr w14:paraId="5521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AFF716D">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215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61B9635">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设备名称</w:t>
            </w:r>
          </w:p>
        </w:tc>
        <w:tc>
          <w:tcPr>
            <w:tcW w:w="170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311DD6A">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165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15B0B4A">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r>
      <w:tr w14:paraId="1DCC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A0B5D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2CB17EA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彩色固定摄像</w:t>
            </w:r>
            <w:r>
              <w:rPr>
                <w:rFonts w:hint="eastAsia" w:ascii="宋体" w:hAnsi="宋体" w:eastAsia="宋体" w:cs="宋体"/>
                <w:i w:val="0"/>
                <w:iCs w:val="0"/>
                <w:color w:val="000000"/>
                <w:kern w:val="0"/>
                <w:sz w:val="24"/>
                <w:szCs w:val="24"/>
                <w:u w:val="none"/>
                <w:bdr w:val="none" w:color="auto" w:sz="0" w:space="0"/>
                <w:lang w:val="en-US" w:eastAsia="zh-CN" w:bidi="ar"/>
              </w:rPr>
              <w:t>机</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1CB9AE0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583</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449538A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216C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437E5B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71226E7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球形云台摄像</w:t>
            </w:r>
            <w:r>
              <w:rPr>
                <w:rFonts w:hint="eastAsia" w:ascii="宋体" w:hAnsi="宋体" w:eastAsia="宋体" w:cs="宋体"/>
                <w:i w:val="0"/>
                <w:iCs w:val="0"/>
                <w:color w:val="000000"/>
                <w:kern w:val="0"/>
                <w:sz w:val="24"/>
                <w:szCs w:val="24"/>
                <w:u w:val="none"/>
                <w:bdr w:val="none" w:color="auto" w:sz="0" w:space="0"/>
                <w:lang w:val="en-US" w:eastAsia="zh-CN" w:bidi="ar"/>
              </w:rPr>
              <w:t>机</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414FD13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298</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666AEF2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0D3C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780F677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07C5850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宽动态摄像机</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621BEB3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156</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1F717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3A7E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467C6CA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42B393E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全景摄像机</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10C2758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2B85858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6925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13"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2BB6EBA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5764FF0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后期增加摄像</w:t>
            </w:r>
            <w:r>
              <w:rPr>
                <w:rFonts w:hint="eastAsia" w:ascii="宋体" w:hAnsi="宋体" w:eastAsia="宋体" w:cs="宋体"/>
                <w:i w:val="0"/>
                <w:iCs w:val="0"/>
                <w:color w:val="000000"/>
                <w:kern w:val="0"/>
                <w:sz w:val="24"/>
                <w:szCs w:val="24"/>
                <w:u w:val="none"/>
                <w:bdr w:val="none" w:color="auto" w:sz="0" w:space="0"/>
                <w:lang w:val="en-US" w:eastAsia="zh-CN" w:bidi="ar"/>
              </w:rPr>
              <w:t>机</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5C6B7EE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118</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37DAF7C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25C0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13"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65E355B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6886871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后期增加</w:t>
            </w:r>
            <w:r>
              <w:rPr>
                <w:rFonts w:hint="eastAsia" w:ascii="宋体" w:hAnsi="宋体" w:eastAsia="宋体" w:cs="宋体"/>
                <w:i w:val="0"/>
                <w:iCs w:val="0"/>
                <w:color w:val="000000"/>
                <w:kern w:val="0"/>
                <w:sz w:val="24"/>
                <w:szCs w:val="24"/>
                <w:u w:val="none"/>
                <w:bdr w:val="none" w:color="auto" w:sz="0" w:space="0"/>
                <w:lang w:val="en-US" w:eastAsia="zh-CN" w:bidi="ar"/>
              </w:rPr>
              <w:t xml:space="preserve"> NVR（后配硬盘）</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3D5C44C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1D819A2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7284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13"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09C23EF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1C75E6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汇聚交换机</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3F543E9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73A8505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1112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8698BD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624712D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汇聚交换机</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5BA33EA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4316ED1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595F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183E8EA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1F2F3C2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核心交换机</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0CAFD16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AB0A15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114B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3478A14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15F7DA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 口交换机</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34B1BF6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2680811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2B74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23B0FF6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13394A3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r>
              <w:rPr>
                <w:rFonts w:hint="eastAsia" w:ascii="宋体" w:hAnsi="宋体" w:eastAsia="宋体" w:cs="宋体"/>
                <w:i w:val="0"/>
                <w:iCs w:val="0"/>
                <w:color w:val="000000"/>
                <w:kern w:val="0"/>
                <w:sz w:val="24"/>
                <w:szCs w:val="24"/>
                <w:u w:val="none"/>
                <w:bdr w:val="none" w:color="auto" w:sz="0" w:space="0"/>
                <w:lang w:val="en-US" w:eastAsia="zh-CN" w:bidi="ar"/>
              </w:rPr>
              <w:t xml:space="preserve"> 口交换机</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543EE74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00B86BE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17EE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nil"/>
              <w:right w:val="single" w:color="000000" w:sz="4" w:space="0"/>
            </w:tcBorders>
            <w:shd w:val="clear"/>
            <w:vAlign w:val="center"/>
          </w:tcPr>
          <w:p w14:paraId="69F033B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3BA899C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千兆单模光模</w:t>
            </w:r>
            <w:r>
              <w:rPr>
                <w:rFonts w:hint="eastAsia" w:ascii="宋体" w:hAnsi="宋体" w:eastAsia="宋体" w:cs="宋体"/>
                <w:i w:val="0"/>
                <w:iCs w:val="0"/>
                <w:color w:val="000000"/>
                <w:kern w:val="0"/>
                <w:sz w:val="24"/>
                <w:szCs w:val="24"/>
                <w:u w:val="none"/>
                <w:bdr w:val="none" w:color="auto" w:sz="0" w:space="0"/>
                <w:lang w:val="en-US" w:eastAsia="zh-CN" w:bidi="ar"/>
              </w:rPr>
              <w:t>块</w:t>
            </w:r>
          </w:p>
        </w:tc>
        <w:tc>
          <w:tcPr>
            <w:tcW w:w="1709" w:type="dxa"/>
            <w:tcBorders>
              <w:top w:val="single" w:color="000000" w:sz="4" w:space="0"/>
              <w:left w:val="single" w:color="000000" w:sz="4" w:space="0"/>
              <w:bottom w:val="nil"/>
              <w:right w:val="single" w:color="000000" w:sz="4" w:space="0"/>
            </w:tcBorders>
            <w:shd w:val="clear"/>
            <w:vAlign w:val="center"/>
          </w:tcPr>
          <w:p w14:paraId="4EBD653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252</w:t>
            </w:r>
          </w:p>
        </w:tc>
        <w:tc>
          <w:tcPr>
            <w:tcW w:w="1658" w:type="dxa"/>
            <w:tcBorders>
              <w:top w:val="single" w:color="000000" w:sz="4" w:space="0"/>
              <w:left w:val="single" w:color="000000" w:sz="4" w:space="0"/>
              <w:bottom w:val="nil"/>
              <w:right w:val="single" w:color="000000" w:sz="4" w:space="0"/>
            </w:tcBorders>
            <w:shd w:val="clear"/>
            <w:vAlign w:val="center"/>
          </w:tcPr>
          <w:p w14:paraId="3ACF961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679A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3E445BC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76B19E6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网络硬盘录像</w:t>
            </w:r>
            <w:r>
              <w:rPr>
                <w:rFonts w:hint="eastAsia" w:ascii="宋体" w:hAnsi="宋体" w:eastAsia="宋体" w:cs="宋体"/>
                <w:i w:val="0"/>
                <w:iCs w:val="0"/>
                <w:color w:val="000000"/>
                <w:kern w:val="0"/>
                <w:sz w:val="24"/>
                <w:szCs w:val="24"/>
                <w:u w:val="none"/>
                <w:bdr w:val="none" w:color="auto" w:sz="0" w:space="0"/>
                <w:lang w:val="en-US" w:eastAsia="zh-CN" w:bidi="ar"/>
              </w:rPr>
              <w:t>机</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3DD2B21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2D041D1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6929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4664BD0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73ED865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硬盘</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21B5566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216</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3691C5A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600E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2F0C56D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287DD1E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r>
              <w:rPr>
                <w:rFonts w:hint="eastAsia" w:ascii="宋体" w:hAnsi="宋体" w:eastAsia="宋体" w:cs="宋体"/>
                <w:i w:val="0"/>
                <w:iCs w:val="0"/>
                <w:color w:val="000000"/>
                <w:kern w:val="0"/>
                <w:sz w:val="24"/>
                <w:szCs w:val="24"/>
                <w:u w:val="none"/>
                <w:bdr w:val="none" w:color="auto" w:sz="0" w:space="0"/>
                <w:lang w:val="en-US" w:eastAsia="zh-CN" w:bidi="ar"/>
              </w:rPr>
              <w:t xml:space="preserve"> 路高清解码器</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04519CD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6C51286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588F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4"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735057E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40662E2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r>
              <w:rPr>
                <w:rFonts w:hint="eastAsia" w:ascii="宋体" w:hAnsi="宋体" w:eastAsia="宋体" w:cs="宋体"/>
                <w:i w:val="0"/>
                <w:iCs w:val="0"/>
                <w:color w:val="000000"/>
                <w:kern w:val="0"/>
                <w:sz w:val="24"/>
                <w:szCs w:val="24"/>
                <w:u w:val="none"/>
                <w:bdr w:val="none" w:color="auto" w:sz="0" w:space="0"/>
                <w:lang w:val="en-US" w:eastAsia="zh-CN" w:bidi="ar"/>
              </w:rPr>
              <w:t xml:space="preserve"> 路高清视频解码器</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3ABC86E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739C98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0CB6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35"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1E2DD77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58509A8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 路高清视频解码器</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545E41C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E48238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1143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31B841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0C20107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视频管理服务</w:t>
            </w:r>
            <w:r>
              <w:rPr>
                <w:rFonts w:hint="eastAsia" w:ascii="宋体" w:hAnsi="宋体" w:eastAsia="宋体" w:cs="宋体"/>
                <w:i w:val="0"/>
                <w:iCs w:val="0"/>
                <w:color w:val="000000"/>
                <w:kern w:val="0"/>
                <w:sz w:val="24"/>
                <w:szCs w:val="24"/>
                <w:u w:val="none"/>
                <w:bdr w:val="none" w:color="auto" w:sz="0" w:space="0"/>
                <w:lang w:val="en-US" w:eastAsia="zh-CN" w:bidi="ar"/>
              </w:rPr>
              <w:t>器</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2EFAC1E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0F52FF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14:paraId="1CA1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1CA115F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08325AD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安防综合管理</w:t>
            </w:r>
            <w:r>
              <w:rPr>
                <w:rFonts w:hint="eastAsia" w:ascii="宋体" w:hAnsi="宋体" w:eastAsia="宋体" w:cs="宋体"/>
                <w:i w:val="0"/>
                <w:iCs w:val="0"/>
                <w:color w:val="000000"/>
                <w:kern w:val="0"/>
                <w:sz w:val="24"/>
                <w:szCs w:val="24"/>
                <w:u w:val="none"/>
                <w:bdr w:val="none" w:color="auto" w:sz="0" w:space="0"/>
                <w:lang w:val="en-US" w:eastAsia="zh-CN" w:bidi="ar"/>
              </w:rPr>
              <w:t>平台</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3DD89A6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1AC3F0C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14:paraId="0B99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4"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635559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392487C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多业务综合调</w:t>
            </w:r>
            <w:r>
              <w:rPr>
                <w:rFonts w:hint="eastAsia" w:ascii="宋体" w:hAnsi="宋体" w:eastAsia="宋体" w:cs="宋体"/>
                <w:i w:val="0"/>
                <w:iCs w:val="0"/>
                <w:color w:val="000000"/>
                <w:kern w:val="0"/>
                <w:sz w:val="24"/>
                <w:szCs w:val="24"/>
                <w:u w:val="none"/>
                <w:bdr w:val="none" w:color="auto" w:sz="0" w:space="0"/>
                <w:lang w:val="en-US" w:eastAsia="zh-CN" w:bidi="ar"/>
              </w:rPr>
              <w:t>度平台</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5AB314C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263D846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14:paraId="469C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4"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7DC65D7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56C0F6C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多业务综合控制单元</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27AC691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A4E34B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3293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6F2DD9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14458D7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多业务综合终</w:t>
            </w:r>
            <w:r>
              <w:rPr>
                <w:rFonts w:hint="eastAsia" w:ascii="宋体" w:hAnsi="宋体" w:eastAsia="宋体" w:cs="宋体"/>
                <w:i w:val="0"/>
                <w:iCs w:val="0"/>
                <w:color w:val="000000"/>
                <w:kern w:val="0"/>
                <w:sz w:val="24"/>
                <w:szCs w:val="24"/>
                <w:u w:val="none"/>
                <w:bdr w:val="none" w:color="auto" w:sz="0" w:space="0"/>
                <w:lang w:val="en-US" w:eastAsia="zh-CN" w:bidi="ar"/>
              </w:rPr>
              <w:t>端</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63FA54E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0AABA06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2AEF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4"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2712F2E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1EF33B9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多业务综合融合网关</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2798974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710CF5F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688F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4966473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66190C6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服务器</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13A207A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04493FE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432C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5CEEE3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247D6E9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UPS</w:t>
            </w:r>
            <w:r>
              <w:rPr>
                <w:rFonts w:hint="eastAsia" w:ascii="宋体" w:hAnsi="宋体" w:eastAsia="宋体" w:cs="宋体"/>
                <w:i w:val="0"/>
                <w:iCs w:val="0"/>
                <w:color w:val="000000"/>
                <w:kern w:val="0"/>
                <w:sz w:val="24"/>
                <w:szCs w:val="24"/>
                <w:u w:val="none"/>
                <w:bdr w:val="none" w:color="auto" w:sz="0" w:space="0"/>
                <w:lang w:val="en-US" w:eastAsia="zh-CN" w:bidi="ar"/>
              </w:rPr>
              <w:t xml:space="preserve"> 主机</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42D089E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2A04DBB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14:paraId="124E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2050397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652E288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UPS</w:t>
            </w:r>
            <w:r>
              <w:rPr>
                <w:rFonts w:hint="eastAsia" w:ascii="宋体" w:hAnsi="宋体" w:eastAsia="宋体" w:cs="宋体"/>
                <w:i w:val="0"/>
                <w:iCs w:val="0"/>
                <w:color w:val="000000"/>
                <w:kern w:val="0"/>
                <w:sz w:val="24"/>
                <w:szCs w:val="24"/>
                <w:u w:val="none"/>
                <w:bdr w:val="none" w:color="auto" w:sz="0" w:space="0"/>
                <w:lang w:val="en-US" w:eastAsia="zh-CN" w:bidi="ar"/>
              </w:rPr>
              <w:t xml:space="preserve"> 主机</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634DB5C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2AED9E8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14:paraId="5681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6A75B28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69F20BA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蓄电池</w:t>
            </w:r>
            <w:r>
              <w:rPr>
                <w:rFonts w:hint="eastAsia" w:ascii="宋体" w:hAnsi="宋体" w:eastAsia="宋体" w:cs="宋体"/>
                <w:i w:val="0"/>
                <w:iCs w:val="0"/>
                <w:color w:val="000000"/>
                <w:kern w:val="0"/>
                <w:sz w:val="24"/>
                <w:szCs w:val="24"/>
                <w:u w:val="none"/>
                <w:bdr w:val="none" w:color="auto" w:sz="0" w:space="0"/>
                <w:lang w:val="en-US" w:eastAsia="zh-CN" w:bidi="ar"/>
              </w:rPr>
              <w:t>100AH/12V</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75A190C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0EE27EE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节</w:t>
            </w:r>
          </w:p>
        </w:tc>
      </w:tr>
      <w:tr w14:paraId="1977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393669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4AEF498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蓄电池</w:t>
            </w:r>
            <w:r>
              <w:rPr>
                <w:rFonts w:hint="eastAsia" w:ascii="宋体" w:hAnsi="宋体" w:eastAsia="宋体" w:cs="宋体"/>
                <w:i w:val="0"/>
                <w:iCs w:val="0"/>
                <w:color w:val="000000"/>
                <w:kern w:val="0"/>
                <w:sz w:val="24"/>
                <w:szCs w:val="24"/>
                <w:u w:val="none"/>
                <w:bdr w:val="none" w:color="auto" w:sz="0" w:space="0"/>
                <w:lang w:val="en-US" w:eastAsia="zh-CN" w:bidi="ar"/>
              </w:rPr>
              <w:t>65AH/12V</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3B8980F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87</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8EA19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节</w:t>
            </w:r>
          </w:p>
        </w:tc>
      </w:tr>
      <w:tr w14:paraId="30DC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B856B7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215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D6C0F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LCD</w:t>
            </w:r>
            <w:r>
              <w:rPr>
                <w:rFonts w:hint="eastAsia" w:ascii="宋体" w:hAnsi="宋体" w:eastAsia="宋体" w:cs="宋体"/>
                <w:i w:val="0"/>
                <w:iCs w:val="0"/>
                <w:color w:val="000000"/>
                <w:kern w:val="0"/>
                <w:sz w:val="24"/>
                <w:szCs w:val="24"/>
                <w:u w:val="none"/>
                <w:bdr w:val="none" w:color="auto" w:sz="0" w:space="0"/>
                <w:lang w:val="en-US" w:eastAsia="zh-CN" w:bidi="ar"/>
              </w:rPr>
              <w:t xml:space="preserve"> 液晶显示屏（55 英寸(16:9)）</w:t>
            </w:r>
          </w:p>
        </w:tc>
        <w:tc>
          <w:tcPr>
            <w:tcW w:w="170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FC060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6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D04D4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块</w:t>
            </w:r>
          </w:p>
        </w:tc>
      </w:tr>
      <w:tr w14:paraId="0753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16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959AF7">
            <w:pPr>
              <w:jc w:val="center"/>
              <w:rPr>
                <w:rFonts w:hint="eastAsia" w:ascii="宋体" w:hAnsi="宋体" w:eastAsia="宋体" w:cs="宋体"/>
                <w:i w:val="0"/>
                <w:iCs w:val="0"/>
                <w:color w:val="000000"/>
                <w:sz w:val="24"/>
                <w:szCs w:val="24"/>
                <w:u w:val="none"/>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F3F8A1">
            <w:pPr>
              <w:jc w:val="center"/>
              <w:rPr>
                <w:rFonts w:hint="eastAsia" w:ascii="宋体" w:hAnsi="宋体" w:eastAsia="宋体" w:cs="宋体"/>
                <w:i w:val="0"/>
                <w:iCs w:val="0"/>
                <w:color w:val="000000"/>
                <w:sz w:val="24"/>
                <w:szCs w:val="24"/>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8F371B">
            <w:pPr>
              <w:jc w:val="center"/>
              <w:rPr>
                <w:rFonts w:hint="eastAsia" w:ascii="宋体" w:hAnsi="宋体" w:eastAsia="宋体" w:cs="宋体"/>
                <w:i w:val="0"/>
                <w:iCs w:val="0"/>
                <w:color w:val="000000"/>
                <w:sz w:val="24"/>
                <w:szCs w:val="24"/>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4A1A2F">
            <w:pPr>
              <w:jc w:val="center"/>
              <w:rPr>
                <w:rFonts w:hint="eastAsia" w:ascii="宋体" w:hAnsi="宋体" w:eastAsia="宋体" w:cs="宋体"/>
                <w:i w:val="0"/>
                <w:iCs w:val="0"/>
                <w:color w:val="000000"/>
                <w:sz w:val="24"/>
                <w:szCs w:val="24"/>
                <w:u w:val="none"/>
              </w:rPr>
            </w:pPr>
          </w:p>
        </w:tc>
      </w:tr>
      <w:tr w14:paraId="706A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26" w:hRule="atLeast"/>
          <w:jc w:val="center"/>
        </w:trPr>
        <w:tc>
          <w:tcPr>
            <w:tcW w:w="16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CC8A7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15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0974B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LCD</w:t>
            </w:r>
            <w:r>
              <w:rPr>
                <w:rFonts w:hint="eastAsia" w:ascii="宋体" w:hAnsi="宋体" w:eastAsia="宋体" w:cs="宋体"/>
                <w:i w:val="0"/>
                <w:iCs w:val="0"/>
                <w:color w:val="000000"/>
                <w:kern w:val="0"/>
                <w:sz w:val="24"/>
                <w:szCs w:val="24"/>
                <w:u w:val="none"/>
                <w:bdr w:val="none" w:color="auto" w:sz="0" w:space="0"/>
                <w:lang w:val="en-US" w:eastAsia="zh-CN" w:bidi="ar"/>
              </w:rPr>
              <w:t xml:space="preserve"> 液晶显示屏（46 英寸(16:9)）</w:t>
            </w:r>
          </w:p>
        </w:tc>
        <w:tc>
          <w:tcPr>
            <w:tcW w:w="170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7E629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65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D3D84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块</w:t>
            </w:r>
          </w:p>
        </w:tc>
      </w:tr>
      <w:tr w14:paraId="692E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16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1EA297">
            <w:pPr>
              <w:jc w:val="center"/>
              <w:rPr>
                <w:rFonts w:hint="eastAsia" w:ascii="宋体" w:hAnsi="宋体" w:eastAsia="宋体" w:cs="宋体"/>
                <w:i w:val="0"/>
                <w:iCs w:val="0"/>
                <w:color w:val="000000"/>
                <w:sz w:val="24"/>
                <w:szCs w:val="24"/>
                <w:u w:val="none"/>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4FFB1A">
            <w:pPr>
              <w:jc w:val="center"/>
              <w:rPr>
                <w:rFonts w:hint="eastAsia" w:ascii="宋体" w:hAnsi="宋体" w:eastAsia="宋体" w:cs="宋体"/>
                <w:i w:val="0"/>
                <w:iCs w:val="0"/>
                <w:color w:val="000000"/>
                <w:sz w:val="24"/>
                <w:szCs w:val="24"/>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33142D">
            <w:pPr>
              <w:jc w:val="center"/>
              <w:rPr>
                <w:rFonts w:hint="eastAsia" w:ascii="宋体" w:hAnsi="宋体" w:eastAsia="宋体" w:cs="宋体"/>
                <w:i w:val="0"/>
                <w:iCs w:val="0"/>
                <w:color w:val="000000"/>
                <w:sz w:val="24"/>
                <w:szCs w:val="24"/>
                <w:u w:val="none"/>
              </w:rPr>
            </w:pPr>
          </w:p>
        </w:tc>
        <w:tc>
          <w:tcPr>
            <w:tcW w:w="165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051499">
            <w:pPr>
              <w:jc w:val="center"/>
              <w:rPr>
                <w:rFonts w:hint="eastAsia" w:ascii="宋体" w:hAnsi="宋体" w:eastAsia="宋体" w:cs="宋体"/>
                <w:i w:val="0"/>
                <w:iCs w:val="0"/>
                <w:color w:val="000000"/>
                <w:sz w:val="24"/>
                <w:szCs w:val="24"/>
                <w:u w:val="none"/>
              </w:rPr>
            </w:pPr>
          </w:p>
        </w:tc>
      </w:tr>
      <w:tr w14:paraId="2B9E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E84BC8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64AD98A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图形拼接控制</w:t>
            </w:r>
            <w:r>
              <w:rPr>
                <w:rFonts w:hint="eastAsia" w:ascii="宋体" w:hAnsi="宋体" w:eastAsia="宋体" w:cs="宋体"/>
                <w:i w:val="0"/>
                <w:iCs w:val="0"/>
                <w:color w:val="000000"/>
                <w:kern w:val="0"/>
                <w:sz w:val="24"/>
                <w:szCs w:val="24"/>
                <w:u w:val="none"/>
                <w:bdr w:val="none" w:color="auto" w:sz="0" w:space="0"/>
                <w:lang w:val="en-US" w:eastAsia="zh-CN" w:bidi="ar"/>
              </w:rPr>
              <w:t>器</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7DE8653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71763F7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5CCC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6D5AEEA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4A03B71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控制终端</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7A312AC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2F4FA24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310F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0EF8EFF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11F2C4E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图形拼接控制</w:t>
            </w:r>
            <w:r>
              <w:rPr>
                <w:rFonts w:hint="eastAsia" w:ascii="宋体" w:hAnsi="宋体" w:eastAsia="宋体" w:cs="宋体"/>
                <w:i w:val="0"/>
                <w:iCs w:val="0"/>
                <w:color w:val="000000"/>
                <w:kern w:val="0"/>
                <w:sz w:val="24"/>
                <w:szCs w:val="24"/>
                <w:u w:val="none"/>
                <w:bdr w:val="none" w:color="auto" w:sz="0" w:space="0"/>
                <w:lang w:val="en-US" w:eastAsia="zh-CN" w:bidi="ar"/>
              </w:rPr>
              <w:t>器</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42F89E4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3E7EA6B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32BD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0C882E3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6AE5429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图形拼接控制</w:t>
            </w:r>
            <w:r>
              <w:rPr>
                <w:rFonts w:hint="eastAsia" w:ascii="宋体" w:hAnsi="宋体" w:eastAsia="宋体" w:cs="宋体"/>
                <w:i w:val="0"/>
                <w:iCs w:val="0"/>
                <w:color w:val="000000"/>
                <w:kern w:val="0"/>
                <w:sz w:val="24"/>
                <w:szCs w:val="24"/>
                <w:u w:val="none"/>
                <w:bdr w:val="none" w:color="auto" w:sz="0" w:space="0"/>
                <w:lang w:val="en-US" w:eastAsia="zh-CN" w:bidi="ar"/>
              </w:rPr>
              <w:t>器</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559B3F5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7299B21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r>
      <w:tr w14:paraId="2036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7494C29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5038285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大屏控制管理</w:t>
            </w:r>
            <w:r>
              <w:rPr>
                <w:rFonts w:hint="eastAsia" w:ascii="宋体" w:hAnsi="宋体" w:eastAsia="宋体" w:cs="宋体"/>
                <w:i w:val="0"/>
                <w:iCs w:val="0"/>
                <w:color w:val="000000"/>
                <w:kern w:val="0"/>
                <w:sz w:val="24"/>
                <w:szCs w:val="24"/>
                <w:u w:val="none"/>
                <w:bdr w:val="none" w:color="auto" w:sz="0" w:space="0"/>
                <w:lang w:val="en-US" w:eastAsia="zh-CN" w:bidi="ar"/>
              </w:rPr>
              <w:t>软件</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0A81F70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37AEF9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14:paraId="0E95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942B32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1237BE4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LED</w:t>
            </w:r>
            <w:r>
              <w:rPr>
                <w:rFonts w:hint="eastAsia" w:ascii="宋体" w:hAnsi="宋体" w:eastAsia="宋体" w:cs="宋体"/>
                <w:i w:val="0"/>
                <w:iCs w:val="0"/>
                <w:color w:val="000000"/>
                <w:kern w:val="0"/>
                <w:sz w:val="24"/>
                <w:szCs w:val="24"/>
                <w:u w:val="none"/>
                <w:bdr w:val="none" w:color="auto" w:sz="0" w:space="0"/>
                <w:lang w:val="en-US" w:eastAsia="zh-CN" w:bidi="ar"/>
              </w:rPr>
              <w:t xml:space="preserve"> 条屏</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554B14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17.6</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E6CD91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平方</w:t>
            </w:r>
          </w:p>
        </w:tc>
      </w:tr>
      <w:tr w14:paraId="326D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551941D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3DD27CC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无线接入控制</w:t>
            </w:r>
            <w:r>
              <w:rPr>
                <w:rFonts w:hint="eastAsia" w:ascii="宋体" w:hAnsi="宋体" w:eastAsia="宋体" w:cs="宋体"/>
                <w:i w:val="0"/>
                <w:iCs w:val="0"/>
                <w:color w:val="000000"/>
                <w:kern w:val="0"/>
                <w:sz w:val="24"/>
                <w:szCs w:val="24"/>
                <w:u w:val="none"/>
                <w:bdr w:val="none" w:color="auto" w:sz="0" w:space="0"/>
                <w:lang w:val="en-US" w:eastAsia="zh-CN" w:bidi="ar"/>
              </w:rPr>
              <w:t>系统</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6FD0942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069480E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14:paraId="6DB5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083ACC2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6D7C655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无线路由器</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2170398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58" w:type="dxa"/>
            <w:tcBorders>
              <w:top w:val="single" w:color="000000" w:sz="4" w:space="0"/>
              <w:left w:val="single" w:color="000000" w:sz="4" w:space="0"/>
              <w:bottom w:val="nil"/>
              <w:right w:val="single" w:color="000000" w:sz="4" w:space="0"/>
            </w:tcBorders>
            <w:shd w:val="clear"/>
            <w:vAlign w:val="center"/>
          </w:tcPr>
          <w:p w14:paraId="24E0E00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r>
      <w:tr w14:paraId="0FD4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jc w:val="center"/>
        </w:trPr>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4817242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2153" w:type="dxa"/>
            <w:tcBorders>
              <w:top w:val="single" w:color="000000" w:sz="4" w:space="0"/>
              <w:left w:val="single" w:color="000000" w:sz="4" w:space="0"/>
              <w:bottom w:val="single" w:color="000000" w:sz="4" w:space="0"/>
              <w:right w:val="single" w:color="000000" w:sz="4" w:space="0"/>
            </w:tcBorders>
            <w:shd w:val="clear"/>
            <w:vAlign w:val="center"/>
          </w:tcPr>
          <w:p w14:paraId="26A4E17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线材</w:t>
            </w:r>
          </w:p>
        </w:tc>
        <w:tc>
          <w:tcPr>
            <w:tcW w:w="1709" w:type="dxa"/>
            <w:tcBorders>
              <w:top w:val="single" w:color="000000" w:sz="4" w:space="0"/>
              <w:left w:val="single" w:color="000000" w:sz="4" w:space="0"/>
              <w:bottom w:val="single" w:color="000000" w:sz="4" w:space="0"/>
              <w:right w:val="single" w:color="000000" w:sz="4" w:space="0"/>
            </w:tcBorders>
            <w:shd w:val="clear"/>
            <w:vAlign w:val="center"/>
          </w:tcPr>
          <w:p w14:paraId="10F16AB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14:paraId="08FC448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批</w:t>
            </w:r>
          </w:p>
        </w:tc>
      </w:tr>
    </w:tbl>
    <w:p w14:paraId="3F213596">
      <w:pPr>
        <w:pStyle w:val="6"/>
        <w:spacing w:line="520" w:lineRule="exact"/>
        <w:ind w:firstLine="1120" w:firstLineChars="400"/>
        <w:rPr>
          <w:rFonts w:hint="default" w:ascii="仿宋_GB2312" w:hAnsi="Tahoma" w:eastAsia="仿宋_GB2312" w:cs="Tahoma"/>
          <w:color w:val="000000"/>
          <w:sz w:val="28"/>
          <w:szCs w:val="28"/>
          <w:lang w:val="en-US" w:eastAsia="zh-CN"/>
        </w:rPr>
      </w:pPr>
      <w:r>
        <w:rPr>
          <w:rFonts w:hint="eastAsia" w:ascii="仿宋_GB2312" w:hAnsi="Tahoma" w:eastAsia="仿宋_GB2312" w:cs="Tahoma"/>
          <w:color w:val="000000"/>
          <w:sz w:val="28"/>
          <w:szCs w:val="28"/>
          <w:lang w:val="en-US" w:eastAsia="zh-CN"/>
        </w:rPr>
        <w:t>备注：最终以现场为准。</w:t>
      </w:r>
    </w:p>
    <w:sectPr>
      <w:footerReference r:id="rId3" w:type="default"/>
      <w:footerReference r:id="rId4" w:type="even"/>
      <w:pgSz w:w="11907" w:h="16840"/>
      <w:pgMar w:top="1440" w:right="1400" w:bottom="1440" w:left="157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EF6D7">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738956D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C1F7D">
    <w:pPr>
      <w:pStyle w:val="6"/>
      <w:framePr w:wrap="around" w:vAnchor="text" w:hAnchor="margin" w:xAlign="center" w:y="1"/>
      <w:rPr>
        <w:rStyle w:val="13"/>
      </w:rPr>
    </w:pPr>
    <w:r>
      <w:fldChar w:fldCharType="begin"/>
    </w:r>
    <w:r>
      <w:rPr>
        <w:rStyle w:val="13"/>
      </w:rPr>
      <w:instrText xml:space="preserve">PAGE  </w:instrText>
    </w:r>
    <w:r>
      <w:fldChar w:fldCharType="end"/>
    </w:r>
  </w:p>
  <w:p w14:paraId="08F8C87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MTMwZTgyMDI2NTY4NGYwYmJmZGNjZDg2Mzc5ZWYifQ=="/>
  </w:docVars>
  <w:rsids>
    <w:rsidRoot w:val="00AA5DC3"/>
    <w:rsid w:val="00004F31"/>
    <w:rsid w:val="00037C28"/>
    <w:rsid w:val="00056860"/>
    <w:rsid w:val="00066D77"/>
    <w:rsid w:val="00080673"/>
    <w:rsid w:val="000B10A1"/>
    <w:rsid w:val="00107DA0"/>
    <w:rsid w:val="00120E7C"/>
    <w:rsid w:val="001259FA"/>
    <w:rsid w:val="00127DA0"/>
    <w:rsid w:val="001E6AB8"/>
    <w:rsid w:val="001F2E6A"/>
    <w:rsid w:val="00217144"/>
    <w:rsid w:val="002342F1"/>
    <w:rsid w:val="0024603F"/>
    <w:rsid w:val="00257ED7"/>
    <w:rsid w:val="002801F3"/>
    <w:rsid w:val="0029535B"/>
    <w:rsid w:val="002A1876"/>
    <w:rsid w:val="002B4BA6"/>
    <w:rsid w:val="002B5148"/>
    <w:rsid w:val="002F21AD"/>
    <w:rsid w:val="002F4EFD"/>
    <w:rsid w:val="003110A1"/>
    <w:rsid w:val="00321EF2"/>
    <w:rsid w:val="003441B1"/>
    <w:rsid w:val="0038337D"/>
    <w:rsid w:val="003A2E67"/>
    <w:rsid w:val="003B2C83"/>
    <w:rsid w:val="003B4C91"/>
    <w:rsid w:val="003E3AC5"/>
    <w:rsid w:val="00442C16"/>
    <w:rsid w:val="0045323E"/>
    <w:rsid w:val="004901E7"/>
    <w:rsid w:val="00492086"/>
    <w:rsid w:val="004A10E3"/>
    <w:rsid w:val="004C5BA1"/>
    <w:rsid w:val="004E0D05"/>
    <w:rsid w:val="004F4E1A"/>
    <w:rsid w:val="005150EE"/>
    <w:rsid w:val="00561FED"/>
    <w:rsid w:val="00576B54"/>
    <w:rsid w:val="00583A0C"/>
    <w:rsid w:val="005A3010"/>
    <w:rsid w:val="005C0142"/>
    <w:rsid w:val="005D3462"/>
    <w:rsid w:val="005D77F6"/>
    <w:rsid w:val="005E02A4"/>
    <w:rsid w:val="005E40F7"/>
    <w:rsid w:val="005F0D46"/>
    <w:rsid w:val="005F52E3"/>
    <w:rsid w:val="00625F62"/>
    <w:rsid w:val="00633729"/>
    <w:rsid w:val="00652DB3"/>
    <w:rsid w:val="00653AA8"/>
    <w:rsid w:val="00661D59"/>
    <w:rsid w:val="00697082"/>
    <w:rsid w:val="006B1326"/>
    <w:rsid w:val="006E5E2E"/>
    <w:rsid w:val="006F2F0F"/>
    <w:rsid w:val="00714680"/>
    <w:rsid w:val="007235BE"/>
    <w:rsid w:val="007252CF"/>
    <w:rsid w:val="00731699"/>
    <w:rsid w:val="00745F5E"/>
    <w:rsid w:val="007A3887"/>
    <w:rsid w:val="007A4C66"/>
    <w:rsid w:val="007B0980"/>
    <w:rsid w:val="007B53D3"/>
    <w:rsid w:val="007E761C"/>
    <w:rsid w:val="008228BE"/>
    <w:rsid w:val="00863C80"/>
    <w:rsid w:val="00871460"/>
    <w:rsid w:val="00893A91"/>
    <w:rsid w:val="00895C1E"/>
    <w:rsid w:val="008C097E"/>
    <w:rsid w:val="00926F06"/>
    <w:rsid w:val="00941C1B"/>
    <w:rsid w:val="00957A6E"/>
    <w:rsid w:val="0097096E"/>
    <w:rsid w:val="009B23FC"/>
    <w:rsid w:val="009B2A30"/>
    <w:rsid w:val="009B505C"/>
    <w:rsid w:val="009F7B41"/>
    <w:rsid w:val="00A028FD"/>
    <w:rsid w:val="00A16EF1"/>
    <w:rsid w:val="00A27AA3"/>
    <w:rsid w:val="00A504AD"/>
    <w:rsid w:val="00A67E72"/>
    <w:rsid w:val="00A80E74"/>
    <w:rsid w:val="00A95A8D"/>
    <w:rsid w:val="00A95DDB"/>
    <w:rsid w:val="00A95FFF"/>
    <w:rsid w:val="00AA5DC3"/>
    <w:rsid w:val="00AB7D9A"/>
    <w:rsid w:val="00AC1059"/>
    <w:rsid w:val="00AC6460"/>
    <w:rsid w:val="00B920A9"/>
    <w:rsid w:val="00BC6F53"/>
    <w:rsid w:val="00BD3BEC"/>
    <w:rsid w:val="00C24CBB"/>
    <w:rsid w:val="00C41C30"/>
    <w:rsid w:val="00C64E2D"/>
    <w:rsid w:val="00C71EB4"/>
    <w:rsid w:val="00C866D5"/>
    <w:rsid w:val="00C97C2A"/>
    <w:rsid w:val="00CA2178"/>
    <w:rsid w:val="00CD6770"/>
    <w:rsid w:val="00D11D16"/>
    <w:rsid w:val="00D15E32"/>
    <w:rsid w:val="00D50B7E"/>
    <w:rsid w:val="00DC1DB3"/>
    <w:rsid w:val="00DD3A3B"/>
    <w:rsid w:val="00DD5B75"/>
    <w:rsid w:val="00E31C22"/>
    <w:rsid w:val="00E40C39"/>
    <w:rsid w:val="00E82DD8"/>
    <w:rsid w:val="00EA4310"/>
    <w:rsid w:val="00EC192B"/>
    <w:rsid w:val="00EC2372"/>
    <w:rsid w:val="00ED499F"/>
    <w:rsid w:val="00EE7F1F"/>
    <w:rsid w:val="00F10461"/>
    <w:rsid w:val="00F12AC4"/>
    <w:rsid w:val="00F97C4C"/>
    <w:rsid w:val="00FD5171"/>
    <w:rsid w:val="00FD728A"/>
    <w:rsid w:val="00FE6C29"/>
    <w:rsid w:val="01A23FF2"/>
    <w:rsid w:val="020020D6"/>
    <w:rsid w:val="02017B58"/>
    <w:rsid w:val="02052F71"/>
    <w:rsid w:val="03137FF2"/>
    <w:rsid w:val="05D215EF"/>
    <w:rsid w:val="067D5433"/>
    <w:rsid w:val="08A874D0"/>
    <w:rsid w:val="08CB7290"/>
    <w:rsid w:val="08DA03DD"/>
    <w:rsid w:val="09317E9F"/>
    <w:rsid w:val="09857133"/>
    <w:rsid w:val="0A785951"/>
    <w:rsid w:val="0C794484"/>
    <w:rsid w:val="0CD914B5"/>
    <w:rsid w:val="0D9229D2"/>
    <w:rsid w:val="105375EA"/>
    <w:rsid w:val="10A047C3"/>
    <w:rsid w:val="112B2239"/>
    <w:rsid w:val="118E0AC0"/>
    <w:rsid w:val="11DC67DA"/>
    <w:rsid w:val="12484CC1"/>
    <w:rsid w:val="12FE1C75"/>
    <w:rsid w:val="14212D8A"/>
    <w:rsid w:val="1579194B"/>
    <w:rsid w:val="176D7AEC"/>
    <w:rsid w:val="19EC5296"/>
    <w:rsid w:val="1D497F91"/>
    <w:rsid w:val="1E6F5D7F"/>
    <w:rsid w:val="20B87182"/>
    <w:rsid w:val="21AD6D40"/>
    <w:rsid w:val="2217065D"/>
    <w:rsid w:val="2456309F"/>
    <w:rsid w:val="24975A86"/>
    <w:rsid w:val="27C6290A"/>
    <w:rsid w:val="28CF1781"/>
    <w:rsid w:val="29695C42"/>
    <w:rsid w:val="2D7048BA"/>
    <w:rsid w:val="2FCD17D2"/>
    <w:rsid w:val="303E5AD9"/>
    <w:rsid w:val="324F79A0"/>
    <w:rsid w:val="34AA6B93"/>
    <w:rsid w:val="34C26C1E"/>
    <w:rsid w:val="34CF0DAD"/>
    <w:rsid w:val="39EF0A9A"/>
    <w:rsid w:val="3AC2151E"/>
    <w:rsid w:val="3E526AD0"/>
    <w:rsid w:val="3EB94D89"/>
    <w:rsid w:val="3ED86B87"/>
    <w:rsid w:val="41202AFF"/>
    <w:rsid w:val="42A1183D"/>
    <w:rsid w:val="46BC33FE"/>
    <w:rsid w:val="4A66618D"/>
    <w:rsid w:val="4BA4256F"/>
    <w:rsid w:val="4C4023DB"/>
    <w:rsid w:val="4C7227F2"/>
    <w:rsid w:val="4D371E8D"/>
    <w:rsid w:val="531371D9"/>
    <w:rsid w:val="535C08D2"/>
    <w:rsid w:val="53C16078"/>
    <w:rsid w:val="56390608"/>
    <w:rsid w:val="59094320"/>
    <w:rsid w:val="5CB53D30"/>
    <w:rsid w:val="5D284EF1"/>
    <w:rsid w:val="5F0454EA"/>
    <w:rsid w:val="63D51099"/>
    <w:rsid w:val="64382979"/>
    <w:rsid w:val="65444892"/>
    <w:rsid w:val="68326D82"/>
    <w:rsid w:val="69613BF1"/>
    <w:rsid w:val="6AC13A7E"/>
    <w:rsid w:val="74424693"/>
    <w:rsid w:val="74C57072"/>
    <w:rsid w:val="758C33E6"/>
    <w:rsid w:val="78D85C82"/>
    <w:rsid w:val="7BFF62CD"/>
    <w:rsid w:val="7E573448"/>
    <w:rsid w:val="7EFE25F2"/>
    <w:rsid w:val="7F911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Plain Text"/>
    <w:basedOn w:val="1"/>
    <w:link w:val="21"/>
    <w:qFormat/>
    <w:uiPriority w:val="0"/>
    <w:rPr>
      <w:rFonts w:ascii="宋体" w:hAnsi="Courier New"/>
      <w:szCs w:val="20"/>
    </w:r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rFonts w:eastAsia="Times New Roman"/>
      <w:kern w:val="0"/>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19"/>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annotation reference"/>
    <w:qFormat/>
    <w:uiPriority w:val="0"/>
    <w:rPr>
      <w:sz w:val="21"/>
      <w:szCs w:val="21"/>
    </w:rPr>
  </w:style>
  <w:style w:type="character" w:customStyle="1" w:styleId="15">
    <w:name w:val="批注文字 Char1"/>
    <w:semiHidden/>
    <w:qFormat/>
    <w:locked/>
    <w:uiPriority w:val="0"/>
    <w:rPr>
      <w:kern w:val="2"/>
      <w:sz w:val="21"/>
      <w:szCs w:val="24"/>
    </w:rPr>
  </w:style>
  <w:style w:type="character" w:customStyle="1" w:styleId="16">
    <w:name w:val="批注框文本 Char"/>
    <w:link w:val="5"/>
    <w:qFormat/>
    <w:uiPriority w:val="0"/>
    <w:rPr>
      <w:kern w:val="2"/>
      <w:sz w:val="18"/>
      <w:szCs w:val="18"/>
    </w:rPr>
  </w:style>
  <w:style w:type="character" w:customStyle="1" w:styleId="17">
    <w:name w:val="页脚 Char"/>
    <w:link w:val="6"/>
    <w:semiHidden/>
    <w:qFormat/>
    <w:locked/>
    <w:uiPriority w:val="99"/>
    <w:rPr>
      <w:sz w:val="18"/>
      <w:szCs w:val="18"/>
      <w:lang w:bidi="ar-SA"/>
    </w:rPr>
  </w:style>
  <w:style w:type="character" w:customStyle="1" w:styleId="18">
    <w:name w:val="批注文字 Char"/>
    <w:link w:val="3"/>
    <w:qFormat/>
    <w:uiPriority w:val="0"/>
    <w:rPr>
      <w:kern w:val="2"/>
      <w:sz w:val="21"/>
      <w:szCs w:val="24"/>
    </w:rPr>
  </w:style>
  <w:style w:type="character" w:customStyle="1" w:styleId="19">
    <w:name w:val="批注主题 Char"/>
    <w:link w:val="9"/>
    <w:qFormat/>
    <w:uiPriority w:val="0"/>
    <w:rPr>
      <w:b/>
      <w:bCs/>
      <w:kern w:val="2"/>
      <w:sz w:val="21"/>
      <w:szCs w:val="24"/>
    </w:rPr>
  </w:style>
  <w:style w:type="character" w:customStyle="1" w:styleId="20">
    <w:name w:val="页眉 Char"/>
    <w:link w:val="7"/>
    <w:qFormat/>
    <w:uiPriority w:val="0"/>
    <w:rPr>
      <w:kern w:val="2"/>
      <w:sz w:val="18"/>
      <w:szCs w:val="18"/>
    </w:rPr>
  </w:style>
  <w:style w:type="character" w:customStyle="1" w:styleId="21">
    <w:name w:val="纯文本 Char"/>
    <w:basedOn w:val="12"/>
    <w:link w:val="4"/>
    <w:qFormat/>
    <w:uiPriority w:val="0"/>
    <w:rPr>
      <w:rFonts w:ascii="宋体" w:hAnsi="Courier New"/>
      <w:kern w:val="2"/>
      <w:sz w:val="21"/>
    </w:rPr>
  </w:style>
  <w:style w:type="paragraph" w:customStyle="1" w:styleId="22">
    <w:name w:val="null3"/>
    <w:qFormat/>
    <w:uiPriority w:val="0"/>
    <w:rPr>
      <w:rFonts w:hint="eastAsia" w:ascii="Calibri" w:hAnsi="Calibri" w:eastAsia="宋体" w:cs="Times New Roman"/>
      <w:lang w:val="en-US" w:eastAsia="zh-Hans" w:bidi="ar-SA"/>
    </w:rPr>
  </w:style>
  <w:style w:type="paragraph" w:styleId="23">
    <w:name w:val="List Paragraph"/>
    <w:basedOn w:val="1"/>
    <w:qFormat/>
    <w:uiPriority w:val="34"/>
    <w:pPr>
      <w:ind w:firstLine="420" w:firstLineChars="200"/>
    </w:pPr>
  </w:style>
  <w:style w:type="paragraph" w:customStyle="1" w:styleId="24">
    <w:name w:val="样式 正文文本缩进 + 段前: 2 字符"/>
    <w:basedOn w:val="1"/>
    <w:qFormat/>
    <w:uiPriority w:val="0"/>
    <w:pPr>
      <w:ind w:left="200" w:leftChars="200"/>
    </w:pPr>
    <w:rPr>
      <w:rFonts w:ascii="Calibri" w:hAnsi="Calibri"/>
      <w:sz w:val="28"/>
      <w:szCs w:val="24"/>
      <w:lang w:eastAsia="zh-TW"/>
    </w:r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 w:type="character" w:customStyle="1" w:styleId="27">
    <w:name w:val="font01"/>
    <w:basedOn w:val="1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2078</Words>
  <Characters>2149</Characters>
  <Lines>21</Lines>
  <Paragraphs>6</Paragraphs>
  <TotalTime>42</TotalTime>
  <ScaleCrop>false</ScaleCrop>
  <LinksUpToDate>false</LinksUpToDate>
  <CharactersWithSpaces>2347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2023-07-14T01:45:00Z</dcterms:created>
  <dc:creator>Administrator</dc:creator>
  <cp:lastModifiedBy>松松</cp:lastModifiedBy>
  <cp:lastPrinted>2025-07-04T00:59:00Z</cp:lastPrinted>
  <dcterms:modified xsi:type="dcterms:W3CDTF">2025-12-12T05:03:10Z</dcterms:modified>
  <dc:title>关于征集福州民天实业有限公司海峡果品批发市场</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617DBEB4CD084840A27368609994B11C_13</vt:lpwstr>
  </property>
  <property fmtid="{D5CDD505-2E9C-101B-9397-08002B2CF9AE}" pid="4" name="KSOTemplateDocerSaveRecord">
    <vt:lpwstr>eyJoZGlkIjoiM2Y4ZWEyMzdiN2QyZjQwN2NlMTM4NmE2MTUxOWM3YWQiLCJ1c2VySWQiOiIyODc1NDM1NDMifQ==</vt:lpwstr>
  </property>
</Properties>
</file>